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A8" w:rsidRPr="00717895" w:rsidRDefault="001D4EF3" w:rsidP="00BF7C8A">
      <w:pPr>
        <w:tabs>
          <w:tab w:val="left" w:pos="1134"/>
        </w:tabs>
        <w:spacing w:line="360" w:lineRule="auto"/>
        <w:ind w:left="709"/>
        <w:rPr>
          <w:rFonts w:eastAsia="PMingLiU"/>
          <w:b/>
          <w:lang w:eastAsia="ru-RU"/>
        </w:rPr>
      </w:pPr>
      <w:r>
        <w:rPr>
          <w:rFonts w:eastAsia="PMingLiU"/>
          <w:b/>
          <w:lang w:eastAsia="ru-RU"/>
        </w:rPr>
        <w:t xml:space="preserve">ПАСПОРТ </w:t>
      </w:r>
      <w:r w:rsidR="00AA38A8" w:rsidRPr="00717895">
        <w:rPr>
          <w:rFonts w:eastAsia="PMingLiU"/>
          <w:b/>
          <w:lang w:eastAsia="ru-RU"/>
        </w:rPr>
        <w:t>РАБОЧЕЙ ПРОГРАММЫ</w:t>
      </w:r>
      <w:r w:rsidR="00430381" w:rsidRPr="00717895">
        <w:rPr>
          <w:rFonts w:eastAsia="PMingLiU"/>
          <w:b/>
          <w:lang w:eastAsia="ru-RU"/>
        </w:rPr>
        <w:t xml:space="preserve"> </w:t>
      </w:r>
      <w:r w:rsidR="00AA38A8" w:rsidRPr="00717895">
        <w:rPr>
          <w:rFonts w:eastAsia="PMingLiU"/>
          <w:b/>
          <w:lang w:eastAsia="ru-RU"/>
        </w:rPr>
        <w:t>ПРОФЕССИОНАЛЬНОГО МОДУЛЯ</w:t>
      </w:r>
      <w:r w:rsidR="0043469B" w:rsidRPr="00717895">
        <w:rPr>
          <w:rFonts w:eastAsia="PMingLiU"/>
          <w:b/>
          <w:lang w:eastAsia="ru-RU"/>
        </w:rPr>
        <w:t xml:space="preserve"> </w:t>
      </w:r>
      <w:r w:rsidR="00D73A99">
        <w:rPr>
          <w:rFonts w:eastAsia="PMingLiU"/>
          <w:b/>
          <w:lang w:eastAsia="ru-RU"/>
        </w:rPr>
        <w:t>«</w:t>
      </w:r>
      <w:r w:rsidR="00C57F74" w:rsidRPr="008A519B">
        <w:rPr>
          <w:b/>
          <w:szCs w:val="24"/>
        </w:rPr>
        <w:t>ОСУЩЕСТВЛЕНИЕ КОНТРОЛЯ ИСПОЛЬЗОВАНИЯ И ОХРАНЫ ЗЕМЕЛЬНЫХ РЕСУРСОВ И ОКРУЖАЮЩЕЙ СРЕДЫ, МОНИТОРИНГ ЗЕМЕЛЬ</w:t>
      </w:r>
      <w:r w:rsidR="00D73A99">
        <w:rPr>
          <w:b/>
          <w:szCs w:val="24"/>
        </w:rPr>
        <w:t>»</w:t>
      </w:r>
    </w:p>
    <w:p w:rsidR="00AA38A8" w:rsidRPr="00717895" w:rsidRDefault="00AA38A8" w:rsidP="00430381">
      <w:pPr>
        <w:rPr>
          <w:rFonts w:eastAsia="PMingLiU"/>
          <w:lang w:eastAsia="ru-RU"/>
        </w:rPr>
      </w:pPr>
    </w:p>
    <w:p w:rsidR="00AA38A8" w:rsidRPr="00717895" w:rsidRDefault="00AA38A8" w:rsidP="00430381">
      <w:pPr>
        <w:pStyle w:val="ad"/>
        <w:numPr>
          <w:ilvl w:val="1"/>
          <w:numId w:val="13"/>
        </w:numPr>
        <w:tabs>
          <w:tab w:val="left" w:pos="1134"/>
        </w:tabs>
        <w:spacing w:before="0" w:after="0" w:line="360" w:lineRule="auto"/>
        <w:ind w:left="0" w:firstLine="709"/>
        <w:jc w:val="both"/>
        <w:rPr>
          <w:b/>
        </w:rPr>
      </w:pPr>
      <w:r w:rsidRPr="00717895">
        <w:rPr>
          <w:rFonts w:eastAsia="PMingLiU"/>
          <w:b/>
        </w:rPr>
        <w:t>Область применения рабочей программы</w:t>
      </w:r>
    </w:p>
    <w:p w:rsidR="00AA38A8" w:rsidRDefault="00430381" w:rsidP="00430381">
      <w:pPr>
        <w:spacing w:line="360" w:lineRule="auto"/>
        <w:ind w:firstLine="709"/>
        <w:rPr>
          <w:szCs w:val="24"/>
          <w:lang w:eastAsia="ru-RU"/>
        </w:rPr>
      </w:pPr>
      <w:r w:rsidRPr="00717895">
        <w:rPr>
          <w:szCs w:val="24"/>
          <w:lang w:eastAsia="ru-RU"/>
        </w:rPr>
        <w:t xml:space="preserve">Рабочая </w:t>
      </w:r>
      <w:r w:rsidR="00AA38A8" w:rsidRPr="00717895">
        <w:rPr>
          <w:szCs w:val="24"/>
          <w:lang w:eastAsia="ru-RU"/>
        </w:rPr>
        <w:t xml:space="preserve">программа профессионального модуля является частью основной образовательной программы в соответствии с ФГОС СПО по </w:t>
      </w:r>
      <w:r w:rsidR="008014D9" w:rsidRPr="00717895">
        <w:rPr>
          <w:szCs w:val="24"/>
          <w:lang w:eastAsia="ru-RU"/>
        </w:rPr>
        <w:t xml:space="preserve">специальности </w:t>
      </w:r>
      <w:r w:rsidR="00D73A99">
        <w:rPr>
          <w:szCs w:val="24"/>
          <w:lang w:eastAsia="ru-RU"/>
        </w:rPr>
        <w:t>21.02.19 Землеустройство</w:t>
      </w:r>
    </w:p>
    <w:p w:rsidR="006E6C08" w:rsidRPr="009A3982" w:rsidRDefault="006E6C08" w:rsidP="00430381">
      <w:pPr>
        <w:spacing w:line="360" w:lineRule="auto"/>
        <w:ind w:firstLine="709"/>
        <w:rPr>
          <w:i/>
          <w:sz w:val="16"/>
          <w:szCs w:val="16"/>
          <w:lang w:eastAsia="ru-RU"/>
        </w:rPr>
      </w:pPr>
    </w:p>
    <w:p w:rsidR="00D12D75" w:rsidRPr="00717895" w:rsidRDefault="00D12D75" w:rsidP="00D12D75">
      <w:pPr>
        <w:spacing w:line="360" w:lineRule="auto"/>
        <w:ind w:firstLine="709"/>
        <w:rPr>
          <w:rFonts w:cs="Times New Roman"/>
          <w:b/>
        </w:rPr>
      </w:pPr>
      <w:r w:rsidRPr="00717895">
        <w:rPr>
          <w:rFonts w:cs="Times New Roman"/>
          <w:b/>
        </w:rPr>
        <w:t>1.2. Место профессионального модуля в структуре основной профессиональной обр</w:t>
      </w:r>
      <w:r w:rsidRPr="00717895">
        <w:rPr>
          <w:rFonts w:cs="Times New Roman"/>
          <w:b/>
        </w:rPr>
        <w:t>а</w:t>
      </w:r>
      <w:r w:rsidRPr="00717895">
        <w:rPr>
          <w:rFonts w:cs="Times New Roman"/>
          <w:b/>
        </w:rPr>
        <w:t>зовательной программы</w:t>
      </w:r>
    </w:p>
    <w:p w:rsidR="00D12D75" w:rsidRPr="00717895" w:rsidRDefault="00D12D75" w:rsidP="00D12D75">
      <w:pPr>
        <w:spacing w:line="360" w:lineRule="auto"/>
        <w:ind w:firstLine="709"/>
        <w:rPr>
          <w:rFonts w:cs="Times New Roman"/>
        </w:rPr>
      </w:pPr>
      <w:r w:rsidRPr="00717895">
        <w:rPr>
          <w:rFonts w:cs="Times New Roman"/>
        </w:rPr>
        <w:t xml:space="preserve">Профессиональный модуль </w:t>
      </w:r>
      <w:r w:rsidR="00801AE3">
        <w:rPr>
          <w:rFonts w:cs="Times New Roman"/>
        </w:rPr>
        <w:t>«</w:t>
      </w:r>
      <w:r w:rsidR="00C57F74" w:rsidRPr="00C57F74">
        <w:rPr>
          <w:rFonts w:eastAsia="PMingLiU"/>
          <w:bCs/>
          <w:i/>
          <w:lang w:eastAsia="ru-RU"/>
        </w:rPr>
        <w:t>Осуществление контроля использования и охраны земельных ресурсов и окружающей среды, мониторинг земель</w:t>
      </w:r>
      <w:r w:rsidR="00801AE3">
        <w:rPr>
          <w:rFonts w:eastAsia="PMingLiU"/>
          <w:bCs/>
          <w:i/>
          <w:lang w:eastAsia="ru-RU"/>
        </w:rPr>
        <w:t>»</w:t>
      </w:r>
      <w:r w:rsidR="00C57F74" w:rsidRPr="00C57F74">
        <w:rPr>
          <w:rFonts w:eastAsia="PMingLiU"/>
          <w:bCs/>
          <w:i/>
          <w:lang w:eastAsia="ru-RU"/>
        </w:rPr>
        <w:t xml:space="preserve"> </w:t>
      </w:r>
      <w:r w:rsidRPr="00717895">
        <w:rPr>
          <w:rFonts w:cs="Times New Roman"/>
        </w:rPr>
        <w:t>принадлежит к профессиональному циклу.</w:t>
      </w:r>
    </w:p>
    <w:p w:rsidR="00D12D75" w:rsidRPr="009A3982" w:rsidRDefault="00D12D75" w:rsidP="00430381">
      <w:pPr>
        <w:spacing w:line="360" w:lineRule="auto"/>
        <w:ind w:firstLine="709"/>
        <w:rPr>
          <w:rFonts w:eastAsia="PMingLiU"/>
          <w:b/>
          <w:sz w:val="16"/>
          <w:szCs w:val="16"/>
          <w:lang w:eastAsia="ru-RU"/>
        </w:rPr>
      </w:pPr>
    </w:p>
    <w:p w:rsidR="00AA38A8" w:rsidRPr="00717895" w:rsidRDefault="00AA38A8" w:rsidP="00430381">
      <w:pPr>
        <w:spacing w:line="360" w:lineRule="auto"/>
        <w:ind w:firstLine="709"/>
        <w:rPr>
          <w:rFonts w:eastAsia="PMingLiU"/>
          <w:b/>
          <w:lang w:eastAsia="ru-RU"/>
        </w:rPr>
      </w:pPr>
      <w:r w:rsidRPr="00717895">
        <w:rPr>
          <w:rFonts w:eastAsia="PMingLiU"/>
          <w:b/>
          <w:lang w:eastAsia="ru-RU"/>
        </w:rPr>
        <w:t>1.</w:t>
      </w:r>
      <w:r w:rsidR="00D12D75" w:rsidRPr="00717895">
        <w:rPr>
          <w:rFonts w:eastAsia="PMingLiU"/>
          <w:b/>
          <w:lang w:eastAsia="ru-RU"/>
        </w:rPr>
        <w:t>3</w:t>
      </w:r>
      <w:r w:rsidRPr="00717895">
        <w:rPr>
          <w:rFonts w:eastAsia="PMingLiU"/>
          <w:b/>
          <w:lang w:eastAsia="ru-RU"/>
        </w:rPr>
        <w:t xml:space="preserve">. Цель и планируемые результаты освоения профессионального модуля </w:t>
      </w:r>
    </w:p>
    <w:p w:rsidR="00AA38A8" w:rsidRPr="001E682C" w:rsidRDefault="00AA38A8" w:rsidP="00430381">
      <w:pPr>
        <w:spacing w:line="360" w:lineRule="auto"/>
        <w:ind w:firstLine="709"/>
        <w:rPr>
          <w:rFonts w:eastAsia="PMingLiU"/>
          <w:lang w:eastAsia="ru-RU"/>
        </w:rPr>
      </w:pPr>
      <w:r w:rsidRPr="00717895">
        <w:rPr>
          <w:rFonts w:eastAsia="PMingLiU"/>
          <w:lang w:eastAsia="ru-RU"/>
        </w:rPr>
        <w:t xml:space="preserve">В результате изучения профессионального модуля студент должен освоить основной вид деятельности </w:t>
      </w:r>
      <w:r w:rsidR="00C57F74" w:rsidRPr="00C57F74">
        <w:rPr>
          <w:rFonts w:eastAsia="PMingLiU"/>
          <w:bCs/>
          <w:i/>
          <w:lang w:eastAsia="ru-RU"/>
        </w:rPr>
        <w:t>Осуществление контроля использования и охраны земельных ресурсов и окружа</w:t>
      </w:r>
      <w:r w:rsidR="00C57F74" w:rsidRPr="00C57F74">
        <w:rPr>
          <w:rFonts w:eastAsia="PMingLiU"/>
          <w:bCs/>
          <w:i/>
          <w:lang w:eastAsia="ru-RU"/>
        </w:rPr>
        <w:t>ю</w:t>
      </w:r>
      <w:r w:rsidR="00C57F74" w:rsidRPr="00C57F74">
        <w:rPr>
          <w:rFonts w:eastAsia="PMingLiU"/>
          <w:bCs/>
          <w:i/>
          <w:lang w:eastAsia="ru-RU"/>
        </w:rPr>
        <w:t>щей среды, мониторинг земель</w:t>
      </w:r>
      <w:r w:rsidR="00EF0B6E" w:rsidRPr="00EF0B6E">
        <w:rPr>
          <w:rFonts w:eastAsia="PMingLiU"/>
          <w:bCs/>
          <w:i/>
          <w:lang w:eastAsia="ru-RU"/>
        </w:rPr>
        <w:t xml:space="preserve"> </w:t>
      </w:r>
      <w:r w:rsidRPr="00717895">
        <w:rPr>
          <w:rFonts w:eastAsia="PMingLiU"/>
          <w:lang w:eastAsia="ru-RU"/>
        </w:rPr>
        <w:t xml:space="preserve">и соответствующие ему </w:t>
      </w:r>
      <w:r w:rsidRPr="001E682C">
        <w:rPr>
          <w:rFonts w:eastAsia="PMingLiU"/>
          <w:lang w:eastAsia="ru-RU"/>
        </w:rPr>
        <w:t xml:space="preserve">общие </w:t>
      </w:r>
      <w:r w:rsidR="00FB7A21" w:rsidRPr="001E682C">
        <w:rPr>
          <w:rFonts w:eastAsia="PMingLiU"/>
          <w:lang w:eastAsia="ru-RU"/>
        </w:rPr>
        <w:t>компетенции, профессиональные</w:t>
      </w:r>
      <w:r w:rsidRPr="001E682C">
        <w:rPr>
          <w:rFonts w:eastAsia="PMingLiU"/>
          <w:lang w:eastAsia="ru-RU"/>
        </w:rPr>
        <w:t xml:space="preserve"> компетенции</w:t>
      </w:r>
      <w:r w:rsidR="00FB7A21" w:rsidRPr="001E682C">
        <w:rPr>
          <w:rFonts w:eastAsia="PMingLiU"/>
          <w:lang w:eastAsia="ru-RU"/>
        </w:rPr>
        <w:t xml:space="preserve"> и личностные результаты</w:t>
      </w:r>
      <w:r w:rsidRPr="001E682C">
        <w:rPr>
          <w:rFonts w:eastAsia="PMingLiU"/>
          <w:lang w:eastAsia="ru-RU"/>
        </w:rPr>
        <w:t>:</w:t>
      </w:r>
    </w:p>
    <w:p w:rsidR="00AA38A8" w:rsidRPr="00717895" w:rsidRDefault="00AA38A8" w:rsidP="00430381">
      <w:pPr>
        <w:spacing w:after="120" w:line="360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>.1. Перечень общих компетенций</w:t>
      </w:r>
      <w:r w:rsidR="00FB7A21" w:rsidRPr="00717895">
        <w:rPr>
          <w:rFonts w:eastAsia="PMingLiU" w:cs="Times New Roman"/>
          <w:b/>
          <w:szCs w:val="24"/>
          <w:lang w:eastAsia="ru-RU"/>
        </w:rPr>
        <w:t xml:space="preserve"> и личностных результатов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"/>
        <w:gridCol w:w="9085"/>
      </w:tblGrid>
      <w:tr w:rsidR="00717895" w:rsidRPr="00717895" w:rsidTr="009A3982">
        <w:trPr>
          <w:trHeight w:val="354"/>
        </w:trPr>
        <w:tc>
          <w:tcPr>
            <w:tcW w:w="1121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Код</w:t>
            </w:r>
          </w:p>
        </w:tc>
        <w:tc>
          <w:tcPr>
            <w:tcW w:w="9085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Наименование общих компетенций</w:t>
            </w:r>
            <w:r w:rsidR="00FB7A21" w:rsidRPr="00717895">
              <w:rPr>
                <w:rFonts w:eastAsia="PMingLiU" w:cs="Times New Roman"/>
                <w:b/>
                <w:szCs w:val="24"/>
                <w:lang w:eastAsia="ru-RU"/>
              </w:rPr>
              <w:t xml:space="preserve"> и личностных результатов</w:t>
            </w:r>
          </w:p>
        </w:tc>
      </w:tr>
      <w:tr w:rsidR="00C57F74" w:rsidRPr="00717895" w:rsidTr="009A3982">
        <w:trPr>
          <w:trHeight w:val="327"/>
        </w:trPr>
        <w:tc>
          <w:tcPr>
            <w:tcW w:w="1121" w:type="dxa"/>
          </w:tcPr>
          <w:p w:rsidR="00C57F74" w:rsidRPr="00CC3936" w:rsidRDefault="00C57F74" w:rsidP="00C57F74">
            <w:pPr>
              <w:ind w:left="113" w:right="113"/>
              <w:jc w:val="center"/>
              <w:rPr>
                <w:b/>
                <w:szCs w:val="24"/>
              </w:rPr>
            </w:pPr>
            <w:r w:rsidRPr="00CC3936">
              <w:rPr>
                <w:iCs/>
                <w:szCs w:val="24"/>
              </w:rPr>
              <w:t>ОК 01</w:t>
            </w:r>
          </w:p>
        </w:tc>
        <w:tc>
          <w:tcPr>
            <w:tcW w:w="9085" w:type="dxa"/>
          </w:tcPr>
          <w:p w:rsidR="00C57F74" w:rsidRPr="00CC3936" w:rsidRDefault="00C57F74" w:rsidP="00C57F74">
            <w:pPr>
              <w:suppressAutoHyphens/>
              <w:rPr>
                <w:b/>
                <w:iCs/>
                <w:szCs w:val="24"/>
              </w:rPr>
            </w:pPr>
            <w:r w:rsidRPr="00CC3936">
              <w:rPr>
                <w:iCs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C57F74" w:rsidRPr="00717895" w:rsidTr="009A3982">
        <w:tc>
          <w:tcPr>
            <w:tcW w:w="1121" w:type="dxa"/>
          </w:tcPr>
          <w:p w:rsidR="00C57F74" w:rsidRPr="00CC3936" w:rsidRDefault="00C57F74" w:rsidP="00C57F74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02</w:t>
            </w:r>
          </w:p>
        </w:tc>
        <w:tc>
          <w:tcPr>
            <w:tcW w:w="9085" w:type="dxa"/>
          </w:tcPr>
          <w:p w:rsidR="00C57F74" w:rsidRPr="00CC3936" w:rsidRDefault="00C57F74" w:rsidP="00C57F74">
            <w:pPr>
              <w:suppressAutoHyphens/>
              <w:rPr>
                <w:iCs/>
                <w:szCs w:val="24"/>
              </w:rPr>
            </w:pPr>
            <w:r w:rsidRPr="00CC3936">
              <w:rPr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57F74" w:rsidRPr="00717895" w:rsidTr="009A3982">
        <w:tc>
          <w:tcPr>
            <w:tcW w:w="1121" w:type="dxa"/>
          </w:tcPr>
          <w:p w:rsidR="00C57F74" w:rsidRPr="00CC3936" w:rsidRDefault="00C57F74" w:rsidP="00C57F74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06</w:t>
            </w:r>
          </w:p>
        </w:tc>
        <w:tc>
          <w:tcPr>
            <w:tcW w:w="9085" w:type="dxa"/>
          </w:tcPr>
          <w:p w:rsidR="00C57F74" w:rsidRPr="00CC3936" w:rsidRDefault="00C57F74" w:rsidP="00C57F74">
            <w:pPr>
              <w:suppressAutoHyphens/>
            </w:pPr>
            <w:r w:rsidRPr="00CC3936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      </w:r>
            <w:proofErr w:type="spellStart"/>
            <w:r w:rsidRPr="00CC3936">
              <w:t>антикоррупционного</w:t>
            </w:r>
            <w:proofErr w:type="spellEnd"/>
            <w:r w:rsidRPr="00CC3936">
              <w:t xml:space="preserve"> поведения;</w:t>
            </w:r>
          </w:p>
        </w:tc>
      </w:tr>
      <w:tr w:rsidR="00C57F74" w:rsidRPr="00717895" w:rsidTr="009A3982">
        <w:tc>
          <w:tcPr>
            <w:tcW w:w="1121" w:type="dxa"/>
          </w:tcPr>
          <w:p w:rsidR="00C57F74" w:rsidRPr="00CC3936" w:rsidRDefault="00C57F74" w:rsidP="00C57F74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07</w:t>
            </w:r>
          </w:p>
        </w:tc>
        <w:tc>
          <w:tcPr>
            <w:tcW w:w="9085" w:type="dxa"/>
          </w:tcPr>
          <w:p w:rsidR="00C57F74" w:rsidRPr="00CC3936" w:rsidRDefault="00C57F74" w:rsidP="00C57F74">
            <w:pPr>
              <w:suppressAutoHyphens/>
            </w:pPr>
            <w:r w:rsidRPr="00CC3936"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C57F74" w:rsidRPr="00717895" w:rsidTr="009A3982">
        <w:tc>
          <w:tcPr>
            <w:tcW w:w="1121" w:type="dxa"/>
          </w:tcPr>
          <w:p w:rsidR="00C57F74" w:rsidRPr="00CC3936" w:rsidRDefault="00C57F74" w:rsidP="00C57F74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09</w:t>
            </w:r>
          </w:p>
        </w:tc>
        <w:tc>
          <w:tcPr>
            <w:tcW w:w="9085" w:type="dxa"/>
          </w:tcPr>
          <w:p w:rsidR="00C57F74" w:rsidRPr="00CC3936" w:rsidRDefault="00C57F74" w:rsidP="00C57F74">
            <w:pPr>
              <w:suppressAutoHyphens/>
            </w:pPr>
            <w:r w:rsidRPr="00CC3936">
              <w:t>Пользоваться профессиональной документацией на государственном и иностранных языках.</w:t>
            </w:r>
          </w:p>
        </w:tc>
      </w:tr>
      <w:tr w:rsidR="00717895" w:rsidRPr="00717895" w:rsidTr="009A3982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Cs w:val="24"/>
                <w:lang w:eastAsia="ru-RU"/>
              </w:rPr>
              <w:t>ЛР 2</w:t>
            </w:r>
          </w:p>
        </w:tc>
        <w:tc>
          <w:tcPr>
            <w:tcW w:w="9085" w:type="dxa"/>
          </w:tcPr>
          <w:p w:rsidR="00FB7A21" w:rsidRPr="00717895" w:rsidRDefault="00FB7A21" w:rsidP="008014D9">
            <w:pPr>
              <w:spacing w:line="276" w:lineRule="auto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szCs w:val="28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</w:t>
            </w:r>
            <w:r w:rsidRPr="00717895">
              <w:rPr>
                <w:szCs w:val="28"/>
              </w:rPr>
              <w:t>т</w:t>
            </w:r>
            <w:r w:rsidRPr="00717895">
              <w:rPr>
                <w:szCs w:val="28"/>
              </w:rPr>
              <w:t>вующий в студенческом и территориальном самоуправлении, в том числе на услов</w:t>
            </w:r>
            <w:r w:rsidRPr="00717895">
              <w:rPr>
                <w:szCs w:val="28"/>
              </w:rPr>
              <w:t>и</w:t>
            </w:r>
            <w:r w:rsidRPr="00717895">
              <w:rPr>
                <w:szCs w:val="28"/>
              </w:rPr>
              <w:t>ях добровольчества, продуктивно взаимодействующий и участвующий в деятельн</w:t>
            </w:r>
            <w:r w:rsidRPr="00717895">
              <w:rPr>
                <w:szCs w:val="28"/>
              </w:rPr>
              <w:t>о</w:t>
            </w:r>
            <w:r w:rsidRPr="00717895">
              <w:rPr>
                <w:szCs w:val="28"/>
              </w:rPr>
              <w:t>сти общественных организаций</w:t>
            </w:r>
          </w:p>
        </w:tc>
      </w:tr>
      <w:tr w:rsidR="00717895" w:rsidRPr="00717895" w:rsidTr="009A3982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bCs/>
                <w:szCs w:val="28"/>
              </w:rPr>
              <w:t>ЛР 7</w:t>
            </w:r>
          </w:p>
        </w:tc>
        <w:tc>
          <w:tcPr>
            <w:tcW w:w="9085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</w:tr>
      <w:tr w:rsidR="00717895" w:rsidRPr="00717895" w:rsidTr="009A3982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10</w:t>
            </w:r>
          </w:p>
        </w:tc>
        <w:tc>
          <w:tcPr>
            <w:tcW w:w="9085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</w:tr>
      <w:tr w:rsidR="00FB7A21" w:rsidRPr="00717895" w:rsidTr="009A3982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lastRenderedPageBreak/>
              <w:t>ЛР 15</w:t>
            </w:r>
          </w:p>
        </w:tc>
        <w:tc>
          <w:tcPr>
            <w:tcW w:w="9085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Проявляющий гражданское отношение к профессиональной деятельности как к во</w:t>
            </w:r>
            <w:r w:rsidRPr="00717895">
              <w:rPr>
                <w:szCs w:val="28"/>
              </w:rPr>
              <w:t>з</w:t>
            </w:r>
            <w:r w:rsidRPr="00717895">
              <w:rPr>
                <w:szCs w:val="28"/>
              </w:rPr>
              <w:t>можности личного участия в решении общественных, государственных, общенаци</w:t>
            </w:r>
            <w:r w:rsidRPr="00717895">
              <w:rPr>
                <w:szCs w:val="28"/>
              </w:rPr>
              <w:t>о</w:t>
            </w:r>
            <w:r w:rsidRPr="00717895">
              <w:rPr>
                <w:szCs w:val="28"/>
              </w:rPr>
              <w:t>нальных проблем</w:t>
            </w:r>
          </w:p>
        </w:tc>
      </w:tr>
    </w:tbl>
    <w:p w:rsidR="008014D9" w:rsidRPr="009A3982" w:rsidRDefault="008014D9" w:rsidP="009A3982">
      <w:pPr>
        <w:spacing w:line="360" w:lineRule="auto"/>
        <w:ind w:firstLine="709"/>
        <w:rPr>
          <w:rFonts w:eastAsia="PMingLiU" w:cs="Times New Roman"/>
          <w:b/>
          <w:sz w:val="16"/>
          <w:szCs w:val="16"/>
          <w:lang w:eastAsia="ru-RU"/>
        </w:rPr>
      </w:pPr>
    </w:p>
    <w:p w:rsidR="00AA38A8" w:rsidRDefault="00AA38A8" w:rsidP="00430381">
      <w:pPr>
        <w:spacing w:after="200" w:line="276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 xml:space="preserve">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9110"/>
      </w:tblGrid>
      <w:tr w:rsidR="006E6C08" w:rsidRPr="00542016" w:rsidTr="009A3982">
        <w:tc>
          <w:tcPr>
            <w:tcW w:w="1204" w:type="dxa"/>
          </w:tcPr>
          <w:p w:rsidR="006E6C08" w:rsidRPr="00542016" w:rsidRDefault="006E6C08" w:rsidP="006E6C08">
            <w:pPr>
              <w:keepNext/>
              <w:outlineLvl w:val="1"/>
              <w:rPr>
                <w:b/>
                <w:bCs/>
                <w:iCs/>
                <w:szCs w:val="24"/>
              </w:rPr>
            </w:pPr>
            <w:r w:rsidRPr="00542016">
              <w:rPr>
                <w:b/>
                <w:bCs/>
                <w:iCs/>
                <w:szCs w:val="24"/>
              </w:rPr>
              <w:t>Код</w:t>
            </w:r>
          </w:p>
        </w:tc>
        <w:tc>
          <w:tcPr>
            <w:tcW w:w="9110" w:type="dxa"/>
          </w:tcPr>
          <w:p w:rsidR="006E6C08" w:rsidRPr="00542016" w:rsidRDefault="006E6C08" w:rsidP="006E6C08">
            <w:pPr>
              <w:keepNext/>
              <w:outlineLvl w:val="1"/>
              <w:rPr>
                <w:b/>
                <w:bCs/>
                <w:iCs/>
                <w:szCs w:val="24"/>
              </w:rPr>
            </w:pPr>
            <w:r w:rsidRPr="00542016">
              <w:rPr>
                <w:b/>
                <w:bCs/>
                <w:iCs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C57F74" w:rsidRPr="00542016" w:rsidTr="009A3982">
        <w:tc>
          <w:tcPr>
            <w:tcW w:w="1204" w:type="dxa"/>
          </w:tcPr>
          <w:p w:rsidR="00C57F74" w:rsidRPr="00CC3936" w:rsidRDefault="00C57F74" w:rsidP="00C57F74">
            <w:pPr>
              <w:keepNext/>
              <w:outlineLvl w:val="1"/>
              <w:rPr>
                <w:bCs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ВД 4</w:t>
            </w:r>
          </w:p>
        </w:tc>
        <w:tc>
          <w:tcPr>
            <w:tcW w:w="9110" w:type="dxa"/>
          </w:tcPr>
          <w:p w:rsidR="00C57F74" w:rsidRPr="00CC3936" w:rsidRDefault="00C57F74" w:rsidP="00C57F74">
            <w:pPr>
              <w:rPr>
                <w:szCs w:val="24"/>
              </w:rPr>
            </w:pPr>
            <w:r w:rsidRPr="00CC3936">
              <w:rPr>
                <w:szCs w:val="24"/>
              </w:rPr>
              <w:t>Осуществление контроля использования и охраны земельных</w:t>
            </w:r>
            <w:r w:rsidRPr="00CC3936">
              <w:rPr>
                <w:sz w:val="28"/>
                <w:szCs w:val="28"/>
              </w:rPr>
              <w:t xml:space="preserve"> </w:t>
            </w:r>
            <w:r w:rsidRPr="00CC3936">
              <w:rPr>
                <w:szCs w:val="24"/>
              </w:rPr>
              <w:t>ресурсов и окружа</w:t>
            </w:r>
            <w:r w:rsidRPr="00CC3936">
              <w:rPr>
                <w:szCs w:val="24"/>
              </w:rPr>
              <w:t>ю</w:t>
            </w:r>
            <w:r w:rsidRPr="00CC3936">
              <w:rPr>
                <w:szCs w:val="24"/>
              </w:rPr>
              <w:t>щей среды, мониторинг земель.</w:t>
            </w:r>
          </w:p>
        </w:tc>
      </w:tr>
      <w:tr w:rsidR="00C57F74" w:rsidRPr="00542016" w:rsidTr="009A3982">
        <w:tc>
          <w:tcPr>
            <w:tcW w:w="1204" w:type="dxa"/>
          </w:tcPr>
          <w:p w:rsidR="00C57F74" w:rsidRPr="00CC3936" w:rsidRDefault="00C57F74" w:rsidP="00C57F74">
            <w:pPr>
              <w:keepNext/>
              <w:outlineLvl w:val="1"/>
              <w:rPr>
                <w:bCs/>
                <w:i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4.1</w:t>
            </w:r>
          </w:p>
        </w:tc>
        <w:tc>
          <w:tcPr>
            <w:tcW w:w="9110" w:type="dxa"/>
          </w:tcPr>
          <w:p w:rsidR="00C57F74" w:rsidRPr="00CC3936" w:rsidRDefault="00C57F74" w:rsidP="00C57F74">
            <w:pPr>
              <w:rPr>
                <w:szCs w:val="24"/>
              </w:rPr>
            </w:pPr>
            <w:r w:rsidRPr="00CC3936">
              <w:rPr>
                <w:szCs w:val="24"/>
              </w:rPr>
              <w:t>Проводить проверки и обследования в целях соблюдения требований законодательс</w:t>
            </w:r>
            <w:r w:rsidRPr="00CC3936">
              <w:rPr>
                <w:szCs w:val="24"/>
              </w:rPr>
              <w:t>т</w:t>
            </w:r>
            <w:r w:rsidRPr="00CC3936">
              <w:rPr>
                <w:szCs w:val="24"/>
              </w:rPr>
              <w:t>ва Российской Федерации.</w:t>
            </w:r>
          </w:p>
        </w:tc>
      </w:tr>
      <w:tr w:rsidR="00C57F74" w:rsidRPr="00542016" w:rsidTr="009A3982">
        <w:tc>
          <w:tcPr>
            <w:tcW w:w="1204" w:type="dxa"/>
          </w:tcPr>
          <w:p w:rsidR="00C57F74" w:rsidRPr="00CC3936" w:rsidRDefault="00C57F74" w:rsidP="00C57F74">
            <w:pPr>
              <w:keepNext/>
              <w:outlineLvl w:val="1"/>
              <w:rPr>
                <w:bCs/>
                <w:i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4.2.</w:t>
            </w:r>
          </w:p>
        </w:tc>
        <w:tc>
          <w:tcPr>
            <w:tcW w:w="9110" w:type="dxa"/>
          </w:tcPr>
          <w:p w:rsidR="00C57F74" w:rsidRPr="00CC3936" w:rsidRDefault="00C57F74" w:rsidP="00C57F74">
            <w:pPr>
              <w:rPr>
                <w:szCs w:val="24"/>
              </w:rPr>
            </w:pPr>
            <w:r w:rsidRPr="00CC3936">
              <w:rPr>
                <w:szCs w:val="24"/>
              </w:rPr>
              <w:t>Проводить количественный и качественный учет земель, принимать участие в их и</w:t>
            </w:r>
            <w:r w:rsidRPr="00CC3936">
              <w:rPr>
                <w:szCs w:val="24"/>
              </w:rPr>
              <w:t>н</w:t>
            </w:r>
            <w:r w:rsidRPr="00CC3936">
              <w:rPr>
                <w:szCs w:val="24"/>
              </w:rPr>
              <w:t>вентаризации и мониторинге.</w:t>
            </w:r>
          </w:p>
        </w:tc>
      </w:tr>
      <w:tr w:rsidR="00C57F74" w:rsidRPr="00542016" w:rsidTr="009A3982">
        <w:tc>
          <w:tcPr>
            <w:tcW w:w="1204" w:type="dxa"/>
          </w:tcPr>
          <w:p w:rsidR="00C57F74" w:rsidRPr="00CC3936" w:rsidRDefault="00C57F74" w:rsidP="00C57F74">
            <w:pPr>
              <w:keepNext/>
              <w:outlineLvl w:val="1"/>
              <w:rPr>
                <w:bCs/>
                <w:i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4.3</w:t>
            </w:r>
          </w:p>
        </w:tc>
        <w:tc>
          <w:tcPr>
            <w:tcW w:w="9110" w:type="dxa"/>
          </w:tcPr>
          <w:p w:rsidR="00C57F74" w:rsidRPr="00CC3936" w:rsidRDefault="00C57F74" w:rsidP="00C57F74">
            <w:pPr>
              <w:rPr>
                <w:szCs w:val="24"/>
              </w:rPr>
            </w:pPr>
            <w:r w:rsidRPr="00CC3936">
              <w:rPr>
                <w:szCs w:val="24"/>
              </w:rPr>
              <w:t>. Осуществлять контроль использования и охраны земельных ресурсов.</w:t>
            </w:r>
          </w:p>
        </w:tc>
      </w:tr>
      <w:tr w:rsidR="00C57F74" w:rsidRPr="00542016" w:rsidTr="009A3982">
        <w:tc>
          <w:tcPr>
            <w:tcW w:w="1204" w:type="dxa"/>
          </w:tcPr>
          <w:p w:rsidR="00C57F74" w:rsidRPr="00CC3936" w:rsidRDefault="00C57F74" w:rsidP="00C57F74">
            <w:pPr>
              <w:keepNext/>
              <w:outlineLvl w:val="1"/>
              <w:rPr>
                <w:bCs/>
                <w:i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4.4.</w:t>
            </w:r>
          </w:p>
        </w:tc>
        <w:tc>
          <w:tcPr>
            <w:tcW w:w="9110" w:type="dxa"/>
          </w:tcPr>
          <w:p w:rsidR="00C57F74" w:rsidRPr="00CC3936" w:rsidRDefault="00C57F74" w:rsidP="00C57F74">
            <w:pPr>
              <w:rPr>
                <w:szCs w:val="24"/>
              </w:rPr>
            </w:pPr>
            <w:r w:rsidRPr="00CC3936">
              <w:rPr>
                <w:szCs w:val="24"/>
              </w:rPr>
              <w:t>Разрабатывать природоохранные мероприятия</w:t>
            </w:r>
          </w:p>
        </w:tc>
      </w:tr>
    </w:tbl>
    <w:p w:rsidR="009A3982" w:rsidRPr="009A3982" w:rsidRDefault="009A3982" w:rsidP="009A3982">
      <w:pPr>
        <w:spacing w:line="276" w:lineRule="auto"/>
        <w:ind w:firstLine="709"/>
        <w:rPr>
          <w:rFonts w:eastAsia="PMingLiU" w:cs="Times New Roman"/>
          <w:b/>
          <w:bCs/>
          <w:sz w:val="16"/>
          <w:szCs w:val="16"/>
          <w:lang w:eastAsia="ru-RU"/>
        </w:rPr>
      </w:pPr>
    </w:p>
    <w:p w:rsidR="00D12D75" w:rsidRPr="00717895" w:rsidRDefault="00D12D75" w:rsidP="00D12D75">
      <w:pPr>
        <w:spacing w:after="120" w:line="276" w:lineRule="auto"/>
        <w:ind w:firstLine="709"/>
        <w:rPr>
          <w:rFonts w:eastAsia="PMingLiU" w:cs="Times New Roman"/>
          <w:b/>
          <w:bCs/>
          <w:szCs w:val="24"/>
          <w:lang w:eastAsia="ru-RU"/>
        </w:rPr>
      </w:pPr>
      <w:r w:rsidRPr="00717895">
        <w:rPr>
          <w:rFonts w:eastAsia="PMingLiU" w:cs="Times New Roman"/>
          <w:b/>
          <w:bCs/>
          <w:szCs w:val="24"/>
          <w:lang w:eastAsia="ru-RU"/>
        </w:rPr>
        <w:t>1.3.3. В результате освоения профессионального модуля студент должен:</w:t>
      </w:r>
    </w:p>
    <w:tbl>
      <w:tblPr>
        <w:tblStyle w:val="afffff5"/>
        <w:tblW w:w="0" w:type="auto"/>
        <w:tblLayout w:type="fixed"/>
        <w:tblLook w:val="04A0"/>
      </w:tblPr>
      <w:tblGrid>
        <w:gridCol w:w="1101"/>
        <w:gridCol w:w="9321"/>
      </w:tblGrid>
      <w:tr w:rsidR="006E6C08" w:rsidRPr="00717895" w:rsidTr="00D12D75">
        <w:tc>
          <w:tcPr>
            <w:tcW w:w="1101" w:type="dxa"/>
          </w:tcPr>
          <w:p w:rsidR="006E6C08" w:rsidRPr="006E6C08" w:rsidRDefault="006E6C08" w:rsidP="006E6C08">
            <w:pPr>
              <w:rPr>
                <w:b/>
                <w:bCs/>
                <w:szCs w:val="24"/>
              </w:rPr>
            </w:pPr>
            <w:r w:rsidRPr="006E6C08">
              <w:rPr>
                <w:b/>
                <w:bCs/>
                <w:szCs w:val="24"/>
              </w:rPr>
              <w:t>Иметь пра</w:t>
            </w:r>
            <w:r w:rsidRPr="006E6C08">
              <w:rPr>
                <w:b/>
                <w:bCs/>
                <w:szCs w:val="24"/>
              </w:rPr>
              <w:t>к</w:t>
            </w:r>
            <w:r w:rsidRPr="006E6C08">
              <w:rPr>
                <w:b/>
                <w:bCs/>
                <w:szCs w:val="24"/>
              </w:rPr>
              <w:t>тич</w:t>
            </w:r>
            <w:r w:rsidRPr="006E6C08">
              <w:rPr>
                <w:b/>
                <w:bCs/>
                <w:szCs w:val="24"/>
              </w:rPr>
              <w:t>е</w:t>
            </w:r>
            <w:r w:rsidRPr="006E6C08">
              <w:rPr>
                <w:b/>
                <w:bCs/>
                <w:szCs w:val="24"/>
              </w:rPr>
              <w:t>ский опыт</w:t>
            </w:r>
          </w:p>
        </w:tc>
        <w:tc>
          <w:tcPr>
            <w:tcW w:w="9321" w:type="dxa"/>
          </w:tcPr>
          <w:p w:rsidR="00C57F74" w:rsidRPr="00CC3936" w:rsidRDefault="006E6C08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="00C57F74">
              <w:rPr>
                <w:bCs/>
                <w:szCs w:val="24"/>
              </w:rPr>
              <w:t xml:space="preserve"> В</w:t>
            </w:r>
            <w:r w:rsidR="00C57F74" w:rsidRPr="00CC3936">
              <w:rPr>
                <w:b/>
                <w:bCs/>
                <w:szCs w:val="24"/>
              </w:rPr>
              <w:t xml:space="preserve"> </w:t>
            </w:r>
            <w:r w:rsidR="00C57F74" w:rsidRPr="00CC3936">
              <w:rPr>
                <w:szCs w:val="24"/>
              </w:rPr>
              <w:t>проведении проверок и обследований земель для обеспечения соблюдения требов</w:t>
            </w:r>
            <w:r w:rsidR="00C57F74" w:rsidRPr="00CC3936">
              <w:rPr>
                <w:szCs w:val="24"/>
              </w:rPr>
              <w:t>а</w:t>
            </w:r>
            <w:r w:rsidR="00C57F74" w:rsidRPr="00CC3936">
              <w:rPr>
                <w:szCs w:val="24"/>
              </w:rPr>
              <w:t>ний законодательства Российской Федерации;</w:t>
            </w:r>
          </w:p>
          <w:p w:rsidR="00C57F74" w:rsidRPr="00CC3936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П</w:t>
            </w:r>
            <w:r w:rsidRPr="00CC3936">
              <w:rPr>
                <w:szCs w:val="24"/>
              </w:rPr>
              <w:t xml:space="preserve">роведения количественного и качественного учета земель; </w:t>
            </w:r>
          </w:p>
          <w:p w:rsidR="00C57F74" w:rsidRPr="00CC3936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У</w:t>
            </w:r>
            <w:r w:rsidRPr="00CC3936">
              <w:rPr>
                <w:szCs w:val="24"/>
              </w:rPr>
              <w:t>частия в инвентаризации и мониторинге земель;</w:t>
            </w:r>
          </w:p>
          <w:p w:rsidR="00C57F74" w:rsidRPr="00CC3936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О</w:t>
            </w:r>
            <w:r w:rsidRPr="00CC3936">
              <w:rPr>
                <w:szCs w:val="24"/>
              </w:rPr>
              <w:t>существления контроля за использованием и охраной земельных ресурсов;</w:t>
            </w:r>
          </w:p>
          <w:p w:rsidR="006E6C08" w:rsidRPr="001874A9" w:rsidRDefault="00C57F74" w:rsidP="00C57F74">
            <w:pPr>
              <w:tabs>
                <w:tab w:val="left" w:pos="279"/>
              </w:tabs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>Р</w:t>
            </w:r>
            <w:r w:rsidRPr="00CC3936">
              <w:rPr>
                <w:szCs w:val="24"/>
              </w:rPr>
              <w:t>азработки природоохранных мероприятий и контроля их выполнения.</w:t>
            </w:r>
          </w:p>
        </w:tc>
      </w:tr>
      <w:tr w:rsidR="0071789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  <w:b/>
              </w:rPr>
              <w:t>умет</w:t>
            </w:r>
            <w:r w:rsidRPr="00717895">
              <w:rPr>
                <w:rFonts w:cs="Times New Roman"/>
              </w:rPr>
              <w:t>ь</w:t>
            </w:r>
          </w:p>
        </w:tc>
        <w:tc>
          <w:tcPr>
            <w:tcW w:w="9321" w:type="dxa"/>
          </w:tcPr>
          <w:p w:rsidR="00C57F74" w:rsidRPr="00A76801" w:rsidRDefault="00A02031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="00C57F74">
              <w:rPr>
                <w:szCs w:val="24"/>
              </w:rPr>
              <w:t>О</w:t>
            </w:r>
            <w:r w:rsidR="00C57F74" w:rsidRPr="00A76801">
              <w:rPr>
                <w:szCs w:val="24"/>
              </w:rPr>
              <w:t>ценивать состояние земель;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П</w:t>
            </w:r>
            <w:r w:rsidRPr="00A76801">
              <w:rPr>
                <w:szCs w:val="24"/>
              </w:rPr>
              <w:t>одготавливать фактические сведения об использовании земель и их состоянии;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В</w:t>
            </w:r>
            <w:r w:rsidRPr="00A76801">
              <w:rPr>
                <w:szCs w:val="24"/>
              </w:rPr>
              <w:t>ести земельно-учетную документацию, выполнять ее автоматизированную обрабо</w:t>
            </w:r>
            <w:r w:rsidRPr="00A76801">
              <w:rPr>
                <w:szCs w:val="24"/>
              </w:rPr>
              <w:t>т</w:t>
            </w:r>
            <w:r w:rsidRPr="00A76801">
              <w:rPr>
                <w:szCs w:val="24"/>
              </w:rPr>
              <w:t>ку;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П</w:t>
            </w:r>
            <w:r w:rsidRPr="00A76801">
              <w:rPr>
                <w:szCs w:val="24"/>
              </w:rPr>
              <w:t>роводить проверки и обследования по выявлению нарушений в использовании и о</w:t>
            </w:r>
            <w:r w:rsidRPr="00A76801">
              <w:rPr>
                <w:szCs w:val="24"/>
              </w:rPr>
              <w:t>х</w:t>
            </w:r>
            <w:r w:rsidRPr="00A76801">
              <w:rPr>
                <w:szCs w:val="24"/>
              </w:rPr>
              <w:t>ране земель, состояния окружающей среды, составлять акты;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О</w:t>
            </w:r>
            <w:r w:rsidRPr="00A76801">
              <w:rPr>
                <w:szCs w:val="24"/>
              </w:rPr>
              <w:t>тслеживать качественные изменения в состоянии земель и отражать их в базе да</w:t>
            </w:r>
            <w:r w:rsidRPr="00A76801">
              <w:rPr>
                <w:szCs w:val="24"/>
              </w:rPr>
              <w:t>н</w:t>
            </w:r>
            <w:r w:rsidRPr="00A76801">
              <w:rPr>
                <w:szCs w:val="24"/>
              </w:rPr>
              <w:t>ных в компьютере;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П</w:t>
            </w:r>
            <w:r w:rsidRPr="00A76801">
              <w:rPr>
                <w:szCs w:val="24"/>
              </w:rPr>
              <w:t>ланировать и контролировать выполнение мероприятий по улучшению земель, охр</w:t>
            </w:r>
            <w:r w:rsidRPr="00A76801">
              <w:rPr>
                <w:szCs w:val="24"/>
              </w:rPr>
              <w:t>а</w:t>
            </w:r>
            <w:r w:rsidRPr="00A76801">
              <w:rPr>
                <w:szCs w:val="24"/>
              </w:rPr>
              <w:t>не почв, предотвращению процессов, ухудшающих их качественное состояние;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О</w:t>
            </w:r>
            <w:r w:rsidRPr="00A76801">
              <w:rPr>
                <w:szCs w:val="24"/>
              </w:rPr>
              <w:t>существлять меры по защите земель от природных явлений, деградации, загрязн</w:t>
            </w:r>
            <w:r w:rsidRPr="00A76801">
              <w:rPr>
                <w:szCs w:val="24"/>
              </w:rPr>
              <w:t>е</w:t>
            </w:r>
            <w:r w:rsidRPr="00A76801">
              <w:rPr>
                <w:szCs w:val="24"/>
              </w:rPr>
              <w:t>ния;</w:t>
            </w:r>
          </w:p>
          <w:p w:rsidR="00D12D75" w:rsidRPr="00717895" w:rsidRDefault="00C57F74" w:rsidP="00C57F74">
            <w:pPr>
              <w:tabs>
                <w:tab w:val="left" w:pos="294"/>
                <w:tab w:val="left" w:pos="339"/>
              </w:tabs>
              <w:rPr>
                <w:bCs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О</w:t>
            </w:r>
            <w:r w:rsidRPr="00A76801">
              <w:rPr>
                <w:szCs w:val="24"/>
              </w:rPr>
              <w:t>существлять контроль выполнения природоохранных требований при отводе земель под различные виды хозяйственной деятельности</w:t>
            </w:r>
            <w:r>
              <w:rPr>
                <w:szCs w:val="24"/>
              </w:rPr>
              <w:t xml:space="preserve"> </w:t>
            </w:r>
            <w:r w:rsidRPr="00CC3936">
              <w:rPr>
                <w:szCs w:val="24"/>
              </w:rPr>
              <w:t>оценивать состояние земель</w:t>
            </w:r>
          </w:p>
        </w:tc>
      </w:tr>
      <w:tr w:rsidR="00D12D7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br w:type="page"/>
            </w:r>
            <w:r w:rsidRPr="00717895">
              <w:rPr>
                <w:rFonts w:cs="Times New Roman"/>
                <w:b/>
              </w:rPr>
              <w:t>знать</w:t>
            </w:r>
          </w:p>
        </w:tc>
        <w:tc>
          <w:tcPr>
            <w:tcW w:w="9321" w:type="dxa"/>
          </w:tcPr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Н</w:t>
            </w:r>
            <w:r w:rsidRPr="00A76801">
              <w:rPr>
                <w:szCs w:val="24"/>
              </w:rPr>
              <w:t>ормативные и нормативно-технические акты и документы, регулирующие изучение, использование и охрану окружающей среды;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 </w:t>
            </w:r>
            <w:r>
              <w:rPr>
                <w:szCs w:val="24"/>
              </w:rPr>
              <w:t>В</w:t>
            </w:r>
            <w:r w:rsidRPr="00A76801">
              <w:rPr>
                <w:szCs w:val="24"/>
              </w:rPr>
              <w:t>иды работ при выполнении почвенных, геоботанических, гидрологических и других изысканий, их значение для землеустройства и кадастра;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 </w:t>
            </w:r>
            <w:r>
              <w:rPr>
                <w:szCs w:val="24"/>
              </w:rPr>
              <w:t>Т</w:t>
            </w:r>
            <w:r w:rsidRPr="00A76801">
              <w:rPr>
                <w:szCs w:val="24"/>
              </w:rPr>
              <w:t>ехнологию землеустроительного проектирования;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 </w:t>
            </w:r>
            <w:r>
              <w:rPr>
                <w:szCs w:val="24"/>
              </w:rPr>
              <w:t>С</w:t>
            </w:r>
            <w:r w:rsidRPr="00A76801">
              <w:rPr>
                <w:szCs w:val="24"/>
              </w:rPr>
              <w:t>ущность и правовой режим землевладений и землепользования, порядок их образ</w:t>
            </w:r>
            <w:r w:rsidRPr="00A76801">
              <w:rPr>
                <w:szCs w:val="24"/>
              </w:rPr>
              <w:t>о</w:t>
            </w:r>
            <w:r w:rsidRPr="00A76801">
              <w:rPr>
                <w:szCs w:val="24"/>
              </w:rPr>
              <w:t>вания;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 </w:t>
            </w:r>
            <w:r>
              <w:rPr>
                <w:szCs w:val="24"/>
              </w:rPr>
              <w:t>С</w:t>
            </w:r>
            <w:r w:rsidRPr="00A76801">
              <w:rPr>
                <w:szCs w:val="24"/>
              </w:rPr>
              <w:t>пособы определения площадей;</w:t>
            </w:r>
          </w:p>
          <w:p w:rsidR="00C57F74" w:rsidRPr="00A76801" w:rsidRDefault="00C57F74" w:rsidP="00C57F7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•  </w:t>
            </w:r>
            <w:r>
              <w:rPr>
                <w:szCs w:val="24"/>
              </w:rPr>
              <w:t>В</w:t>
            </w:r>
            <w:r w:rsidRPr="00A76801">
              <w:rPr>
                <w:szCs w:val="24"/>
              </w:rPr>
              <w:t xml:space="preserve">иды недостатков землевладений и землепользований, их влияние на использование земель и способы устранения; </w:t>
            </w:r>
          </w:p>
          <w:p w:rsidR="00D12D75" w:rsidRPr="00717895" w:rsidRDefault="00C57F74" w:rsidP="00C57F74">
            <w:pPr>
              <w:tabs>
                <w:tab w:val="left" w:pos="294"/>
                <w:tab w:val="left" w:pos="324"/>
              </w:tabs>
              <w:rPr>
                <w:bCs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szCs w:val="24"/>
              </w:rPr>
              <w:t>Т</w:t>
            </w:r>
            <w:r w:rsidRPr="00A76801">
              <w:rPr>
                <w:szCs w:val="24"/>
              </w:rPr>
              <w:t>ребования в области охраны окружающей среды.</w:t>
            </w:r>
          </w:p>
        </w:tc>
      </w:tr>
    </w:tbl>
    <w:p w:rsidR="00D12D75" w:rsidRPr="00A02031" w:rsidRDefault="00D12D75" w:rsidP="00D12D75">
      <w:pPr>
        <w:pStyle w:val="ad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rPr>
          <w:b/>
        </w:rPr>
      </w:pPr>
      <w:r w:rsidRPr="00A02031">
        <w:rPr>
          <w:b/>
        </w:rPr>
        <w:t>СТРУКТУРА И СОДЕРЖАНИЕ ПРОФЕССИОНАЛЬНОГО МОДУЛЯ</w:t>
      </w:r>
    </w:p>
    <w:p w:rsidR="00D12D75" w:rsidRPr="00A02031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12D75" w:rsidRPr="00A02031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left="709"/>
        <w:rPr>
          <w:rFonts w:cs="Times New Roman"/>
          <w:u w:val="single"/>
        </w:rPr>
      </w:pPr>
      <w:r w:rsidRPr="00A02031">
        <w:rPr>
          <w:rFonts w:cs="Times New Roman"/>
          <w:b/>
        </w:rPr>
        <w:t>2.1. Объем профессионального модуля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0"/>
        <w:gridCol w:w="1932"/>
      </w:tblGrid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jc w:val="center"/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Объем часов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A02031" w:rsidP="00C57F74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3</w:t>
            </w:r>
            <w:r w:rsidR="00C57F74">
              <w:rPr>
                <w:rFonts w:cs="Times New Roman"/>
                <w:b/>
                <w:iCs/>
              </w:rPr>
              <w:t>78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A02031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1</w:t>
            </w:r>
            <w:r w:rsidR="006E6C08" w:rsidRPr="00A02031">
              <w:rPr>
                <w:rFonts w:cs="Times New Roman"/>
                <w:b/>
                <w:iCs/>
              </w:rPr>
              <w:t>0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Всего учебных занятий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C57F74" w:rsidP="006E6C08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>
              <w:rPr>
                <w:rFonts w:cs="Times New Roman"/>
                <w:b/>
                <w:iCs/>
              </w:rPr>
              <w:t>242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  <w:iCs/>
              </w:rPr>
            </w:pPr>
            <w:r w:rsidRPr="00A02031">
              <w:rPr>
                <w:rFonts w:cs="Times New Roman"/>
                <w:b/>
              </w:rPr>
              <w:t>в том числе</w:t>
            </w:r>
            <w:r w:rsidRPr="00A02031">
              <w:rPr>
                <w:b/>
              </w:rPr>
              <w:t xml:space="preserve"> реализуемых в форме практической подготовки</w:t>
            </w:r>
            <w:r w:rsidRPr="00A02031">
              <w:rPr>
                <w:rFonts w:cs="Times New Roman"/>
                <w:b/>
              </w:rPr>
              <w:t>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C57F74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>
              <w:rPr>
                <w:rFonts w:cs="Times New Roman"/>
                <w:b/>
                <w:iCs/>
              </w:rPr>
              <w:t>242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A02031" w:rsidRDefault="00C57F74" w:rsidP="00A02031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146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лабораторные работы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A02031" w:rsidRDefault="00A11895" w:rsidP="00D12D75">
            <w:pPr>
              <w:jc w:val="center"/>
              <w:rPr>
                <w:rFonts w:cs="Times New Roman"/>
                <w:iCs/>
              </w:rPr>
            </w:pPr>
            <w:r w:rsidRPr="00A02031">
              <w:rPr>
                <w:rFonts w:cs="Times New Roman"/>
                <w:iCs/>
              </w:rPr>
              <w:t>-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практические занятия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EF0B6E" w:rsidRDefault="00C57F74" w:rsidP="00A02031">
            <w:pPr>
              <w:jc w:val="center"/>
              <w:rPr>
                <w:rFonts w:cs="Times New Roman"/>
                <w:iCs/>
                <w:highlight w:val="yellow"/>
              </w:rPr>
            </w:pPr>
            <w:r>
              <w:rPr>
                <w:rFonts w:cs="Times New Roman"/>
                <w:iCs/>
              </w:rPr>
              <w:t>96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курсовая работа (проект)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iCs/>
                <w:highlight w:val="yellow"/>
              </w:rPr>
            </w:pPr>
            <w:r w:rsidRPr="00A02031">
              <w:rPr>
                <w:rFonts w:cs="Times New Roman"/>
                <w:iCs/>
              </w:rPr>
              <w:t>0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Практики (всего)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A02031" w:rsidP="00875204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1</w:t>
            </w:r>
            <w:r w:rsidR="00875204">
              <w:rPr>
                <w:rFonts w:cs="Times New Roman"/>
                <w:b/>
                <w:iCs/>
              </w:rPr>
              <w:t>08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rPr>
                <w:rFonts w:cs="Times New Roman"/>
                <w:highlight w:val="yellow"/>
              </w:rPr>
            </w:pPr>
            <w:r w:rsidRPr="00A02031">
              <w:rPr>
                <w:rFonts w:cs="Times New Roman"/>
              </w:rPr>
              <w:t>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iCs/>
                <w:highlight w:val="yellow"/>
              </w:rPr>
            </w:pPr>
          </w:p>
        </w:tc>
      </w:tr>
      <w:tr w:rsidR="005337F7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7F7" w:rsidRPr="00A02031" w:rsidRDefault="005337F7" w:rsidP="00875204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Учебная </w:t>
            </w:r>
            <w:r w:rsidR="00A02031" w:rsidRPr="00A02031">
              <w:rPr>
                <w:rFonts w:cs="Times New Roman"/>
              </w:rPr>
              <w:t>УП 0</w:t>
            </w:r>
            <w:r w:rsidR="00875204">
              <w:rPr>
                <w:rFonts w:cs="Times New Roman"/>
              </w:rPr>
              <w:t>4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37F7" w:rsidRPr="00A02031" w:rsidRDefault="00875204" w:rsidP="00D12D75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</w:rPr>
              <w:t>36</w:t>
            </w:r>
          </w:p>
        </w:tc>
      </w:tr>
      <w:tr w:rsidR="00875204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5204" w:rsidRPr="00A02031" w:rsidRDefault="00875204" w:rsidP="00875204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Производственная ПП04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75204" w:rsidRDefault="00875204" w:rsidP="00D12D7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72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 xml:space="preserve">Промежуточная аттестация проводится в форме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rPr>
                <w:rFonts w:cs="Times New Roman"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дифференцированного зачета</w:t>
            </w:r>
            <w:r w:rsidRPr="00A02031">
              <w:rPr>
                <w:rFonts w:cs="Times New Roman"/>
              </w:rPr>
              <w:t xml:space="preserve"> 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color w:val="FF0000"/>
                <w:highlight w:val="yellow"/>
              </w:rPr>
            </w:pP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875204" w:rsidP="00D12D75">
            <w:pPr>
              <w:rPr>
                <w:rFonts w:cs="Times New Roman"/>
                <w:highlight w:val="yellow"/>
              </w:rPr>
            </w:pPr>
            <w:r w:rsidRPr="00875204">
              <w:rPr>
                <w:rFonts w:cs="Times New Roman"/>
              </w:rPr>
              <w:t>МДК.04.02</w:t>
            </w:r>
            <w:r>
              <w:rPr>
                <w:rFonts w:cs="Times New Roman"/>
              </w:rPr>
              <w:t xml:space="preserve"> </w:t>
            </w:r>
            <w:r w:rsidRPr="00875204">
              <w:rPr>
                <w:rFonts w:cs="Times New Roman"/>
              </w:rPr>
              <w:t>Охрана окружающей среды и природоохранные мероприятия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iCs/>
                <w:highlight w:val="yellow"/>
              </w:rPr>
            </w:pPr>
          </w:p>
        </w:tc>
      </w:tr>
      <w:tr w:rsidR="00D12D7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15BE">
            <w:pPr>
              <w:rPr>
                <w:rFonts w:cs="Times New Roman"/>
                <w:b/>
                <w:highlight w:val="yellow"/>
              </w:rPr>
            </w:pPr>
            <w:r w:rsidRPr="00A02031">
              <w:rPr>
                <w:rFonts w:cs="Times New Roman"/>
                <w:b/>
              </w:rPr>
              <w:t xml:space="preserve">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</w:p>
        </w:tc>
      </w:tr>
      <w:tr w:rsidR="00D115BE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EF0B6E" w:rsidRDefault="00875204" w:rsidP="00D12D75">
            <w:pPr>
              <w:rPr>
                <w:rFonts w:cs="Times New Roman"/>
                <w:highlight w:val="yellow"/>
              </w:rPr>
            </w:pPr>
            <w:r w:rsidRPr="00875204">
              <w:rPr>
                <w:rFonts w:cs="Times New Roman"/>
              </w:rPr>
              <w:t>МДК.04.01</w:t>
            </w:r>
            <w:r>
              <w:rPr>
                <w:rFonts w:cs="Times New Roman"/>
              </w:rPr>
              <w:t xml:space="preserve"> </w:t>
            </w:r>
            <w:r w:rsidRPr="00875204">
              <w:rPr>
                <w:rFonts w:cs="Times New Roman"/>
              </w:rPr>
              <w:t>Выполнение комплекса работ в рамках мониторинга состояния з</w:t>
            </w:r>
            <w:r w:rsidRPr="00875204">
              <w:rPr>
                <w:rFonts w:cs="Times New Roman"/>
              </w:rPr>
              <w:t>е</w:t>
            </w:r>
            <w:r w:rsidRPr="00875204">
              <w:rPr>
                <w:rFonts w:cs="Times New Roman"/>
              </w:rPr>
              <w:t>мель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EF0B6E" w:rsidRDefault="00D115BE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D115BE" w:rsidRDefault="00D115BE" w:rsidP="00D115BE">
            <w:pPr>
              <w:rPr>
                <w:rFonts w:cs="Times New Roman"/>
              </w:rPr>
            </w:pPr>
            <w:r w:rsidRPr="00D115BE">
              <w:rPr>
                <w:rFonts w:cs="Times New Roman"/>
                <w:b/>
              </w:rPr>
              <w:t>к</w:t>
            </w:r>
            <w:r w:rsidR="00D947D1">
              <w:rPr>
                <w:rFonts w:cs="Times New Roman"/>
                <w:b/>
              </w:rPr>
              <w:t>в</w:t>
            </w:r>
            <w:r w:rsidRPr="00D115BE">
              <w:rPr>
                <w:rFonts w:cs="Times New Roman"/>
                <w:b/>
              </w:rPr>
              <w:t xml:space="preserve">алификационного 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D115BE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</w:tbl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rFonts w:cs="Times New Roman"/>
          <w:b/>
        </w:rPr>
      </w:pPr>
    </w:p>
    <w:p w:rsidR="00D12D75" w:rsidRPr="00717895" w:rsidRDefault="00D12D75" w:rsidP="00961288">
      <w:pPr>
        <w:spacing w:line="360" w:lineRule="auto"/>
        <w:ind w:firstLine="709"/>
        <w:rPr>
          <w:rFonts w:eastAsia="PMingLiU"/>
          <w:b/>
          <w:lang w:eastAsia="ru-RU"/>
        </w:rPr>
      </w:pPr>
    </w:p>
    <w:p w:rsidR="00AA38A8" w:rsidRPr="00717895" w:rsidRDefault="00AA38A8" w:rsidP="00961288">
      <w:pPr>
        <w:spacing w:line="360" w:lineRule="auto"/>
        <w:ind w:firstLine="709"/>
        <w:rPr>
          <w:i/>
          <w:szCs w:val="24"/>
          <w:lang w:eastAsia="ru-RU"/>
        </w:rPr>
      </w:pPr>
    </w:p>
    <w:p w:rsidR="00AA38A8" w:rsidRPr="00717895" w:rsidRDefault="00AA38A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  <w:sectPr w:rsidR="00961288" w:rsidRPr="00717895" w:rsidSect="00430381">
          <w:footerReference w:type="default" r:id="rId8"/>
          <w:pgSz w:w="11907" w:h="16840"/>
          <w:pgMar w:top="1134" w:right="567" w:bottom="1134" w:left="1134" w:header="709" w:footer="709" w:gutter="0"/>
          <w:cols w:space="720"/>
        </w:sectPr>
      </w:pPr>
    </w:p>
    <w:p w:rsidR="00AA38A8" w:rsidRPr="00717895" w:rsidRDefault="00AA38A8" w:rsidP="00961288">
      <w:pPr>
        <w:spacing w:before="120" w:after="120"/>
        <w:ind w:firstLine="709"/>
        <w:jc w:val="left"/>
        <w:rPr>
          <w:rFonts w:cs="Times New Roman"/>
          <w:b/>
          <w:iCs/>
          <w:szCs w:val="24"/>
          <w:lang w:eastAsia="ru-RU"/>
        </w:rPr>
      </w:pPr>
      <w:r w:rsidRPr="00717895">
        <w:rPr>
          <w:rFonts w:cs="Times New Roman"/>
          <w:b/>
          <w:iCs/>
          <w:szCs w:val="24"/>
          <w:lang w:eastAsia="ru-RU"/>
        </w:rPr>
        <w:lastRenderedPageBreak/>
        <w:t>2.</w:t>
      </w:r>
      <w:r w:rsidR="00D12D75" w:rsidRPr="00717895">
        <w:rPr>
          <w:rFonts w:cs="Times New Roman"/>
          <w:b/>
          <w:iCs/>
          <w:szCs w:val="24"/>
          <w:lang w:eastAsia="ru-RU"/>
        </w:rPr>
        <w:t>2</w:t>
      </w:r>
      <w:r w:rsidRPr="00717895">
        <w:rPr>
          <w:rFonts w:cs="Times New Roman"/>
          <w:b/>
          <w:iCs/>
          <w:szCs w:val="24"/>
          <w:lang w:eastAsia="ru-RU"/>
        </w:rPr>
        <w:t>. Структура профессионального модуля</w:t>
      </w:r>
    </w:p>
    <w:tbl>
      <w:tblPr>
        <w:tblW w:w="4940" w:type="pct"/>
        <w:tblInd w:w="2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905"/>
        <w:gridCol w:w="2197"/>
        <w:gridCol w:w="898"/>
        <w:gridCol w:w="591"/>
        <w:gridCol w:w="1009"/>
        <w:gridCol w:w="1073"/>
        <w:gridCol w:w="593"/>
        <w:gridCol w:w="23"/>
        <w:gridCol w:w="675"/>
        <w:gridCol w:w="1505"/>
        <w:gridCol w:w="51"/>
        <w:gridCol w:w="776"/>
      </w:tblGrid>
      <w:tr w:rsidR="00717895" w:rsidRPr="00717895" w:rsidTr="003B6B1A">
        <w:tc>
          <w:tcPr>
            <w:tcW w:w="439" w:type="pct"/>
            <w:vMerge w:val="restart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Коды профессиональных компетенций</w:t>
            </w:r>
            <w:r w:rsidR="00B8698E" w:rsidRPr="00717895">
              <w:rPr>
                <w:rFonts w:eastAsia="PMingLiU" w:cs="Times New Roman"/>
                <w:sz w:val="20"/>
                <w:szCs w:val="20"/>
                <w:lang w:eastAsia="ru-RU"/>
              </w:rPr>
              <w:t xml:space="preserve"> и личностных результатов</w:t>
            </w:r>
          </w:p>
        </w:tc>
        <w:tc>
          <w:tcPr>
            <w:tcW w:w="1067" w:type="pct"/>
            <w:vMerge w:val="restart"/>
            <w:shd w:val="clear" w:color="auto" w:fill="auto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Cs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Cs/>
                <w:sz w:val="20"/>
                <w:szCs w:val="20"/>
                <w:lang w:eastAsia="ru-RU"/>
              </w:rPr>
              <w:t>Суммарный объем нагрузки, час.</w:t>
            </w:r>
          </w:p>
        </w:tc>
        <w:tc>
          <w:tcPr>
            <w:tcW w:w="2681" w:type="pct"/>
            <w:gridSpan w:val="8"/>
          </w:tcPr>
          <w:p w:rsidR="008014D9" w:rsidRPr="00717895" w:rsidRDefault="008014D9" w:rsidP="00AA38A8">
            <w:pPr>
              <w:spacing w:before="120"/>
              <w:jc w:val="center"/>
              <w:rPr>
                <w:rFonts w:cs="Times New Roman"/>
                <w:i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Занятия во взаимодействии с преподавателем, час</w:t>
            </w:r>
          </w:p>
        </w:tc>
        <w:tc>
          <w:tcPr>
            <w:tcW w:w="377" w:type="pct"/>
            <w:vMerge w:val="restart"/>
            <w:vAlign w:val="center"/>
          </w:tcPr>
          <w:p w:rsidR="008014D9" w:rsidRPr="00717895" w:rsidRDefault="008014D9" w:rsidP="00275C7B">
            <w:pPr>
              <w:tabs>
                <w:tab w:val="left" w:pos="1483"/>
              </w:tabs>
              <w:spacing w:before="120"/>
              <w:ind w:left="-111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Сам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о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сто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я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тельная работа</w:t>
            </w:r>
          </w:p>
        </w:tc>
      </w:tr>
      <w:tr w:rsidR="00717895" w:rsidRPr="00717895" w:rsidTr="003A00F7">
        <w:tc>
          <w:tcPr>
            <w:tcW w:w="439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1597" w:type="pct"/>
            <w:gridSpan w:val="5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Обучение по МДК</w:t>
            </w:r>
          </w:p>
        </w:tc>
        <w:tc>
          <w:tcPr>
            <w:tcW w:w="1084" w:type="pct"/>
            <w:gridSpan w:val="3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Практики</w:t>
            </w:r>
          </w:p>
        </w:tc>
        <w:tc>
          <w:tcPr>
            <w:tcW w:w="37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3B6B1A">
        <w:tc>
          <w:tcPr>
            <w:tcW w:w="439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</w:t>
            </w:r>
          </w:p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</w:tcPr>
          <w:p w:rsidR="008014D9" w:rsidRPr="00717895" w:rsidRDefault="003B6B1A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 реализуемых в форме практической подготовки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Лабораторных и практических занятий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Курсовых работ (проектов)*</w:t>
            </w:r>
          </w:p>
        </w:tc>
        <w:tc>
          <w:tcPr>
            <w:tcW w:w="339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Учебная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Производственная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0"/>
                <w:szCs w:val="20"/>
                <w:lang w:eastAsia="ru-RU"/>
              </w:rPr>
              <w:t xml:space="preserve"> (если предусмотрена рассредоточенная практика)</w:t>
            </w:r>
          </w:p>
        </w:tc>
        <w:tc>
          <w:tcPr>
            <w:tcW w:w="402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3B6B1A">
        <w:tc>
          <w:tcPr>
            <w:tcW w:w="439" w:type="pct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4</w:t>
            </w:r>
          </w:p>
        </w:tc>
        <w:tc>
          <w:tcPr>
            <w:tcW w:w="490" w:type="pct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5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6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7</w:t>
            </w:r>
          </w:p>
        </w:tc>
        <w:tc>
          <w:tcPr>
            <w:tcW w:w="339" w:type="pct"/>
            <w:gridSpan w:val="2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8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9</w:t>
            </w:r>
          </w:p>
        </w:tc>
        <w:tc>
          <w:tcPr>
            <w:tcW w:w="402" w:type="pct"/>
            <w:gridSpan w:val="2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10</w:t>
            </w:r>
          </w:p>
        </w:tc>
      </w:tr>
      <w:tr w:rsidR="001375FC" w:rsidRPr="00717895" w:rsidTr="003B6B1A">
        <w:tc>
          <w:tcPr>
            <w:tcW w:w="439" w:type="pct"/>
          </w:tcPr>
          <w:p w:rsidR="00875204" w:rsidRPr="00CC3936" w:rsidRDefault="00875204" w:rsidP="00875204">
            <w:r w:rsidRPr="00CC3936">
              <w:t>ПК4.1, ПК4.2</w:t>
            </w:r>
          </w:p>
          <w:p w:rsidR="00875204" w:rsidRDefault="00875204" w:rsidP="00875204">
            <w:pPr>
              <w:jc w:val="left"/>
            </w:pPr>
            <w:r w:rsidRPr="00CC3936">
              <w:t>ОК 01 – ОК 11</w:t>
            </w:r>
          </w:p>
          <w:p w:rsidR="001375FC" w:rsidRDefault="003B4462" w:rsidP="00875204">
            <w:pPr>
              <w:jc w:val="left"/>
            </w:pPr>
            <w:r>
              <w:t>ЛР 2</w:t>
            </w:r>
          </w:p>
          <w:p w:rsidR="003B4462" w:rsidRDefault="003B4462" w:rsidP="003B4462">
            <w:pPr>
              <w:jc w:val="left"/>
            </w:pPr>
            <w:r>
              <w:t>ЛР 7</w:t>
            </w:r>
          </w:p>
          <w:p w:rsidR="003B4462" w:rsidRDefault="003B4462" w:rsidP="003B4462">
            <w:pPr>
              <w:jc w:val="left"/>
            </w:pPr>
            <w:r>
              <w:t>ЛР 10</w:t>
            </w:r>
          </w:p>
          <w:p w:rsidR="003B4462" w:rsidRPr="00717895" w:rsidRDefault="003B4462" w:rsidP="003B4462">
            <w:pPr>
              <w:jc w:val="left"/>
              <w:rPr>
                <w:rFonts w:cs="Times New Roman"/>
                <w:szCs w:val="24"/>
                <w:lang w:eastAsia="ru-RU"/>
              </w:rPr>
            </w:pPr>
            <w:r>
              <w:t>ЛР 15</w:t>
            </w:r>
          </w:p>
        </w:tc>
        <w:tc>
          <w:tcPr>
            <w:tcW w:w="1067" w:type="pct"/>
            <w:shd w:val="clear" w:color="auto" w:fill="auto"/>
          </w:tcPr>
          <w:p w:rsidR="001375FC" w:rsidRPr="00717895" w:rsidRDefault="00875204" w:rsidP="00853D75">
            <w:pPr>
              <w:rPr>
                <w:rFonts w:cs="Times New Roman"/>
                <w:szCs w:val="24"/>
                <w:lang w:eastAsia="ru-RU"/>
              </w:rPr>
            </w:pPr>
            <w:r w:rsidRPr="00CC3936">
              <w:t>МДК.04.01.Выполнение комплекса работ в рамках мониторинга с</w:t>
            </w:r>
            <w:r w:rsidRPr="00CC3936">
              <w:t>о</w:t>
            </w:r>
            <w:r w:rsidRPr="00CC3936">
              <w:t>стояния з</w:t>
            </w:r>
            <w:r w:rsidRPr="00CC3936">
              <w:t>е</w:t>
            </w:r>
            <w:r w:rsidRPr="00CC3936">
              <w:t>мель</w:t>
            </w:r>
          </w:p>
        </w:tc>
        <w:tc>
          <w:tcPr>
            <w:tcW w:w="436" w:type="pct"/>
            <w:shd w:val="clear" w:color="auto" w:fill="auto"/>
          </w:tcPr>
          <w:p w:rsidR="001375FC" w:rsidRPr="00853D75" w:rsidRDefault="00875204" w:rsidP="0085637C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109</w:t>
            </w:r>
          </w:p>
        </w:tc>
        <w:tc>
          <w:tcPr>
            <w:tcW w:w="287" w:type="pct"/>
            <w:shd w:val="clear" w:color="auto" w:fill="auto"/>
          </w:tcPr>
          <w:p w:rsidR="001375FC" w:rsidRPr="00853D75" w:rsidRDefault="00875204" w:rsidP="003B4462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96</w:t>
            </w:r>
          </w:p>
        </w:tc>
        <w:tc>
          <w:tcPr>
            <w:tcW w:w="490" w:type="pct"/>
          </w:tcPr>
          <w:p w:rsidR="001375FC" w:rsidRPr="00853D75" w:rsidRDefault="00875204" w:rsidP="003B4462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96</w:t>
            </w:r>
          </w:p>
        </w:tc>
        <w:tc>
          <w:tcPr>
            <w:tcW w:w="521" w:type="pct"/>
            <w:shd w:val="clear" w:color="auto" w:fill="auto"/>
          </w:tcPr>
          <w:p w:rsidR="001375FC" w:rsidRPr="00853D75" w:rsidRDefault="00875204" w:rsidP="00853D75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48</w:t>
            </w:r>
          </w:p>
        </w:tc>
        <w:tc>
          <w:tcPr>
            <w:tcW w:w="288" w:type="pct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339" w:type="pct"/>
            <w:gridSpan w:val="2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731" w:type="pct"/>
            <w:shd w:val="clear" w:color="auto" w:fill="auto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402" w:type="pct"/>
            <w:gridSpan w:val="2"/>
            <w:shd w:val="clear" w:color="auto" w:fill="auto"/>
          </w:tcPr>
          <w:p w:rsidR="001375FC" w:rsidRPr="00853D75" w:rsidRDefault="00875204" w:rsidP="003B4462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</w:tr>
      <w:tr w:rsidR="00875204" w:rsidRPr="00717895" w:rsidTr="003B6B1A">
        <w:tc>
          <w:tcPr>
            <w:tcW w:w="439" w:type="pct"/>
          </w:tcPr>
          <w:p w:rsidR="00875204" w:rsidRPr="00CC3936" w:rsidRDefault="00875204" w:rsidP="00875204">
            <w:r w:rsidRPr="00CC3936">
              <w:t>ПК4.3, ПК4.4</w:t>
            </w:r>
          </w:p>
          <w:p w:rsidR="00875204" w:rsidRDefault="00875204" w:rsidP="00875204">
            <w:r w:rsidRPr="00CC3936">
              <w:t>ОК 01 – ОК 11</w:t>
            </w:r>
            <w:r>
              <w:t xml:space="preserve"> </w:t>
            </w:r>
          </w:p>
          <w:p w:rsidR="00875204" w:rsidRDefault="00875204" w:rsidP="00875204">
            <w:pPr>
              <w:jc w:val="left"/>
            </w:pPr>
            <w:r>
              <w:t>ЛР 2</w:t>
            </w:r>
          </w:p>
          <w:p w:rsidR="00875204" w:rsidRDefault="00875204" w:rsidP="00875204">
            <w:pPr>
              <w:jc w:val="left"/>
            </w:pPr>
            <w:r>
              <w:t>ЛР 7</w:t>
            </w:r>
          </w:p>
          <w:p w:rsidR="00875204" w:rsidRDefault="00875204" w:rsidP="00875204">
            <w:pPr>
              <w:jc w:val="left"/>
            </w:pPr>
            <w:r>
              <w:t>ЛР 10</w:t>
            </w:r>
          </w:p>
          <w:p w:rsidR="00875204" w:rsidRPr="00CC3936" w:rsidRDefault="00875204" w:rsidP="00875204">
            <w:r>
              <w:t>ЛР 15</w:t>
            </w:r>
          </w:p>
        </w:tc>
        <w:tc>
          <w:tcPr>
            <w:tcW w:w="1067" w:type="pct"/>
            <w:shd w:val="clear" w:color="auto" w:fill="auto"/>
          </w:tcPr>
          <w:p w:rsidR="00875204" w:rsidRPr="00CC3936" w:rsidRDefault="00875204" w:rsidP="00853D75">
            <w:r w:rsidRPr="00CC3936">
              <w:t>МДК.04.02.Охрана окружающей ср</w:t>
            </w:r>
            <w:r w:rsidRPr="00CC3936">
              <w:t>е</w:t>
            </w:r>
            <w:r w:rsidRPr="00CC3936">
              <w:t>ды и природ</w:t>
            </w:r>
            <w:r w:rsidRPr="00CC3936">
              <w:t>о</w:t>
            </w:r>
            <w:r w:rsidRPr="00CC3936">
              <w:t>охранные мер</w:t>
            </w:r>
            <w:r w:rsidRPr="00CC3936">
              <w:t>о</w:t>
            </w:r>
            <w:r w:rsidRPr="00CC3936">
              <w:t>приятия</w:t>
            </w:r>
          </w:p>
        </w:tc>
        <w:tc>
          <w:tcPr>
            <w:tcW w:w="436" w:type="pct"/>
            <w:shd w:val="clear" w:color="auto" w:fill="auto"/>
          </w:tcPr>
          <w:p w:rsidR="00875204" w:rsidRDefault="00875204" w:rsidP="0085637C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152</w:t>
            </w:r>
          </w:p>
        </w:tc>
        <w:tc>
          <w:tcPr>
            <w:tcW w:w="287" w:type="pct"/>
            <w:shd w:val="clear" w:color="auto" w:fill="auto"/>
          </w:tcPr>
          <w:p w:rsidR="00875204" w:rsidRPr="00853D75" w:rsidRDefault="00875204" w:rsidP="003B4462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146</w:t>
            </w:r>
          </w:p>
        </w:tc>
        <w:tc>
          <w:tcPr>
            <w:tcW w:w="490" w:type="pct"/>
          </w:tcPr>
          <w:p w:rsidR="00875204" w:rsidRPr="00853D75" w:rsidRDefault="00875204" w:rsidP="003B4462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146</w:t>
            </w:r>
          </w:p>
        </w:tc>
        <w:tc>
          <w:tcPr>
            <w:tcW w:w="521" w:type="pct"/>
            <w:shd w:val="clear" w:color="auto" w:fill="auto"/>
          </w:tcPr>
          <w:p w:rsidR="00875204" w:rsidRPr="00853D75" w:rsidRDefault="00875204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48</w:t>
            </w:r>
          </w:p>
        </w:tc>
        <w:tc>
          <w:tcPr>
            <w:tcW w:w="288" w:type="pct"/>
            <w:shd w:val="clear" w:color="auto" w:fill="auto"/>
          </w:tcPr>
          <w:p w:rsidR="00875204" w:rsidRPr="00853D75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339" w:type="pct"/>
            <w:gridSpan w:val="2"/>
          </w:tcPr>
          <w:p w:rsidR="00875204" w:rsidRDefault="00875204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731" w:type="pct"/>
            <w:shd w:val="clear" w:color="auto" w:fill="auto"/>
          </w:tcPr>
          <w:p w:rsidR="00875204" w:rsidRDefault="00875204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402" w:type="pct"/>
            <w:gridSpan w:val="2"/>
            <w:shd w:val="clear" w:color="auto" w:fill="auto"/>
          </w:tcPr>
          <w:p w:rsidR="00875204" w:rsidRPr="00853D75" w:rsidRDefault="00875204" w:rsidP="003B4462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</w:tr>
      <w:tr w:rsidR="001375FC" w:rsidRPr="00853D75" w:rsidTr="001375FC">
        <w:trPr>
          <w:trHeight w:val="491"/>
        </w:trPr>
        <w:tc>
          <w:tcPr>
            <w:tcW w:w="439" w:type="pct"/>
          </w:tcPr>
          <w:p w:rsidR="001375FC" w:rsidRDefault="001375FC" w:rsidP="00853D75">
            <w:pPr>
              <w:keepNext/>
              <w:outlineLvl w:val="1"/>
              <w:rPr>
                <w:bCs/>
                <w:iCs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:rsidR="001375FC" w:rsidRPr="00752FA6" w:rsidRDefault="001375FC" w:rsidP="00A02031">
            <w:r w:rsidRPr="00752FA6">
              <w:t xml:space="preserve">Учебная </w:t>
            </w:r>
          </w:p>
        </w:tc>
        <w:tc>
          <w:tcPr>
            <w:tcW w:w="436" w:type="pct"/>
            <w:shd w:val="clear" w:color="auto" w:fill="auto"/>
          </w:tcPr>
          <w:p w:rsidR="001375FC" w:rsidRPr="00752FA6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36</w:t>
            </w:r>
          </w:p>
        </w:tc>
        <w:tc>
          <w:tcPr>
            <w:tcW w:w="287" w:type="pct"/>
            <w:shd w:val="clear" w:color="auto" w:fill="auto"/>
          </w:tcPr>
          <w:p w:rsidR="001375FC" w:rsidRPr="00752FA6" w:rsidRDefault="001375FC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90" w:type="pct"/>
          </w:tcPr>
          <w:p w:rsidR="001375FC" w:rsidRPr="00752FA6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36</w:t>
            </w:r>
          </w:p>
        </w:tc>
        <w:tc>
          <w:tcPr>
            <w:tcW w:w="521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88" w:type="pct"/>
            <w:shd w:val="clear" w:color="auto" w:fill="auto"/>
          </w:tcPr>
          <w:p w:rsidR="001375FC" w:rsidRPr="00752FA6" w:rsidRDefault="001375FC" w:rsidP="00AA38A8">
            <w:pPr>
              <w:spacing w:before="120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39" w:type="pct"/>
            <w:gridSpan w:val="2"/>
          </w:tcPr>
          <w:p w:rsidR="001375FC" w:rsidRPr="00752FA6" w:rsidRDefault="00875204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36</w:t>
            </w:r>
          </w:p>
        </w:tc>
        <w:tc>
          <w:tcPr>
            <w:tcW w:w="731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2" w:type="pct"/>
            <w:gridSpan w:val="2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875204" w:rsidRPr="00853D75" w:rsidTr="001375FC">
        <w:trPr>
          <w:trHeight w:val="491"/>
        </w:trPr>
        <w:tc>
          <w:tcPr>
            <w:tcW w:w="439" w:type="pct"/>
          </w:tcPr>
          <w:p w:rsidR="00875204" w:rsidRDefault="00875204" w:rsidP="00853D75">
            <w:pPr>
              <w:keepNext/>
              <w:outlineLvl w:val="1"/>
              <w:rPr>
                <w:bCs/>
                <w:iCs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:rsidR="00875204" w:rsidRPr="00752FA6" w:rsidRDefault="00875204" w:rsidP="00A02031">
            <w:r>
              <w:t>Производственная</w:t>
            </w:r>
          </w:p>
        </w:tc>
        <w:tc>
          <w:tcPr>
            <w:tcW w:w="436" w:type="pct"/>
            <w:shd w:val="clear" w:color="auto" w:fill="auto"/>
          </w:tcPr>
          <w:p w:rsidR="00875204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72</w:t>
            </w:r>
          </w:p>
        </w:tc>
        <w:tc>
          <w:tcPr>
            <w:tcW w:w="287" w:type="pct"/>
            <w:shd w:val="clear" w:color="auto" w:fill="auto"/>
          </w:tcPr>
          <w:p w:rsidR="00875204" w:rsidRPr="00752FA6" w:rsidRDefault="00875204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90" w:type="pct"/>
          </w:tcPr>
          <w:p w:rsidR="00875204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72</w:t>
            </w:r>
          </w:p>
        </w:tc>
        <w:tc>
          <w:tcPr>
            <w:tcW w:w="521" w:type="pct"/>
            <w:shd w:val="clear" w:color="auto" w:fill="auto"/>
          </w:tcPr>
          <w:p w:rsidR="00875204" w:rsidRPr="00752FA6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88" w:type="pct"/>
            <w:shd w:val="clear" w:color="auto" w:fill="auto"/>
          </w:tcPr>
          <w:p w:rsidR="00875204" w:rsidRPr="00752FA6" w:rsidRDefault="00875204" w:rsidP="00AA38A8">
            <w:pPr>
              <w:spacing w:before="120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39" w:type="pct"/>
            <w:gridSpan w:val="2"/>
          </w:tcPr>
          <w:p w:rsidR="00875204" w:rsidRPr="00752FA6" w:rsidRDefault="00875204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731" w:type="pct"/>
            <w:shd w:val="clear" w:color="auto" w:fill="auto"/>
          </w:tcPr>
          <w:p w:rsidR="00875204" w:rsidRDefault="00875204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72</w:t>
            </w:r>
          </w:p>
        </w:tc>
        <w:tc>
          <w:tcPr>
            <w:tcW w:w="402" w:type="pct"/>
            <w:gridSpan w:val="2"/>
            <w:shd w:val="clear" w:color="auto" w:fill="auto"/>
          </w:tcPr>
          <w:p w:rsidR="00875204" w:rsidRPr="00752FA6" w:rsidRDefault="00875204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717895" w:rsidRPr="00717895" w:rsidTr="00BD166D">
        <w:trPr>
          <w:trHeight w:val="928"/>
        </w:trPr>
        <w:tc>
          <w:tcPr>
            <w:tcW w:w="439" w:type="pct"/>
          </w:tcPr>
          <w:p w:rsidR="003B6B1A" w:rsidRPr="00717895" w:rsidRDefault="003B6B1A" w:rsidP="003B6B1A">
            <w:pPr>
              <w:spacing w:line="276" w:lineRule="auto"/>
              <w:jc w:val="left"/>
              <w:rPr>
                <w:rFonts w:cs="Times New Roman"/>
                <w:b/>
                <w:szCs w:val="24"/>
                <w:lang w:eastAsia="ru-RU"/>
              </w:rPr>
            </w:pPr>
            <w:r w:rsidRPr="00717895">
              <w:rPr>
                <w:rFonts w:cs="Times New Roman"/>
                <w:b/>
                <w:szCs w:val="24"/>
                <w:lang w:eastAsia="ru-RU"/>
              </w:rPr>
              <w:t>Всего</w:t>
            </w:r>
          </w:p>
        </w:tc>
        <w:tc>
          <w:tcPr>
            <w:tcW w:w="1067" w:type="pct"/>
            <w:shd w:val="clear" w:color="auto" w:fill="auto"/>
          </w:tcPr>
          <w:p w:rsidR="003B6B1A" w:rsidRPr="00717895" w:rsidRDefault="003B6B1A" w:rsidP="003B6B1A">
            <w:pPr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:rsidR="003B6B1A" w:rsidRPr="00717895" w:rsidRDefault="003B4462" w:rsidP="00875204">
            <w:pPr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3</w:t>
            </w:r>
            <w:r w:rsidR="00875204">
              <w:rPr>
                <w:rFonts w:cs="Times New Roman"/>
                <w:b/>
                <w:sz w:val="22"/>
                <w:lang w:eastAsia="ru-RU"/>
              </w:rPr>
              <w:t>78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3B6B1A" w:rsidRPr="00717895" w:rsidRDefault="00875204" w:rsidP="00853D75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242</w:t>
            </w:r>
          </w:p>
        </w:tc>
        <w:tc>
          <w:tcPr>
            <w:tcW w:w="490" w:type="pct"/>
          </w:tcPr>
          <w:p w:rsidR="003B6B1A" w:rsidRPr="0071789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</w:p>
          <w:p w:rsidR="003B6B1A" w:rsidRPr="00717895" w:rsidRDefault="00875204" w:rsidP="00853D75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242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3B6B1A" w:rsidRPr="00717895" w:rsidRDefault="00875204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96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3B6B1A" w:rsidRPr="00717895" w:rsidRDefault="003B4462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39" w:type="pct"/>
            <w:gridSpan w:val="2"/>
            <w:vAlign w:val="center"/>
          </w:tcPr>
          <w:p w:rsidR="003B6B1A" w:rsidRPr="00717895" w:rsidRDefault="003B4462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B6B1A" w:rsidRPr="00853D75" w:rsidRDefault="00655733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eastAsia="Calibri" w:cs="Times New Roman"/>
                <w:b/>
                <w:szCs w:val="24"/>
              </w:rPr>
              <w:t>144</w:t>
            </w:r>
          </w:p>
        </w:tc>
        <w:tc>
          <w:tcPr>
            <w:tcW w:w="402" w:type="pct"/>
            <w:gridSpan w:val="2"/>
            <w:shd w:val="clear" w:color="auto" w:fill="auto"/>
            <w:vAlign w:val="center"/>
          </w:tcPr>
          <w:p w:rsidR="003B6B1A" w:rsidRPr="00717895" w:rsidRDefault="003B4462" w:rsidP="003B6B1A">
            <w:pPr>
              <w:spacing w:line="276" w:lineRule="auto"/>
              <w:jc w:val="center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1</w:t>
            </w:r>
            <w:r w:rsidR="00853D75">
              <w:rPr>
                <w:rFonts w:cs="Times New Roman"/>
                <w:b/>
                <w:szCs w:val="24"/>
                <w:lang w:eastAsia="ru-RU"/>
              </w:rPr>
              <w:t>0</w:t>
            </w:r>
          </w:p>
        </w:tc>
      </w:tr>
    </w:tbl>
    <w:p w:rsidR="00FC6AE5" w:rsidRPr="00717895" w:rsidRDefault="00FC6AE5" w:rsidP="00FC6AE5">
      <w:pPr>
        <w:spacing w:after="160" w:line="259" w:lineRule="auto"/>
        <w:jc w:val="left"/>
        <w:rPr>
          <w:rFonts w:cs="Times New Roman"/>
          <w:b/>
          <w:szCs w:val="24"/>
          <w:lang w:eastAsia="ru-RU"/>
        </w:rPr>
      </w:pPr>
      <w:r w:rsidRPr="00717895">
        <w:rPr>
          <w:rFonts w:cs="Times New Roman"/>
          <w:b/>
          <w:szCs w:val="24"/>
          <w:lang w:eastAsia="ru-RU"/>
        </w:rPr>
        <w:br w:type="page"/>
      </w:r>
    </w:p>
    <w:sectPr w:rsidR="00FC6AE5" w:rsidRPr="00717895" w:rsidSect="003A37F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D2E" w:rsidRDefault="005E1D2E" w:rsidP="00AA38A8">
      <w:r>
        <w:separator/>
      </w:r>
    </w:p>
  </w:endnote>
  <w:endnote w:type="continuationSeparator" w:id="0">
    <w:p w:rsidR="005E1D2E" w:rsidRDefault="005E1D2E" w:rsidP="00AA3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84961"/>
      <w:docPartObj>
        <w:docPartGallery w:val="Page Numbers (Bottom of Page)"/>
        <w:docPartUnique/>
      </w:docPartObj>
    </w:sdtPr>
    <w:sdtContent>
      <w:p w:rsidR="0075329A" w:rsidRDefault="00B70DF8">
        <w:pPr>
          <w:pStyle w:val="a5"/>
          <w:jc w:val="center"/>
        </w:pPr>
        <w:r>
          <w:fldChar w:fldCharType="begin"/>
        </w:r>
        <w:r w:rsidR="00E25896">
          <w:instrText xml:space="preserve"> PAGE   \* MERGEFORMAT </w:instrText>
        </w:r>
        <w:r>
          <w:fldChar w:fldCharType="separate"/>
        </w:r>
        <w:r w:rsidR="001D4EF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5329A" w:rsidRDefault="0075329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D2E" w:rsidRDefault="005E1D2E" w:rsidP="00AA38A8">
      <w:r>
        <w:separator/>
      </w:r>
    </w:p>
  </w:footnote>
  <w:footnote w:type="continuationSeparator" w:id="0">
    <w:p w:rsidR="005E1D2E" w:rsidRDefault="005E1D2E" w:rsidP="00AA38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5562"/>
    <w:multiLevelType w:val="multilevel"/>
    <w:tmpl w:val="92D0AF0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1">
    <w:nsid w:val="01CC11E0"/>
    <w:multiLevelType w:val="hybridMultilevel"/>
    <w:tmpl w:val="C028659E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9262F"/>
    <w:multiLevelType w:val="hybridMultilevel"/>
    <w:tmpl w:val="AD1224A2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90596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AAE"/>
    <w:multiLevelType w:val="hybridMultilevel"/>
    <w:tmpl w:val="264238D0"/>
    <w:lvl w:ilvl="0" w:tplc="CD023E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1441AB"/>
    <w:multiLevelType w:val="hybridMultilevel"/>
    <w:tmpl w:val="F41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1372F4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554A31"/>
    <w:multiLevelType w:val="hybridMultilevel"/>
    <w:tmpl w:val="9B549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1F7228"/>
    <w:multiLevelType w:val="hybridMultilevel"/>
    <w:tmpl w:val="84D08DC2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316568D"/>
    <w:multiLevelType w:val="hybridMultilevel"/>
    <w:tmpl w:val="746CF304"/>
    <w:lvl w:ilvl="0" w:tplc="7B6C3E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00D12"/>
    <w:multiLevelType w:val="hybridMultilevel"/>
    <w:tmpl w:val="60D68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6E0CDA"/>
    <w:multiLevelType w:val="hybridMultilevel"/>
    <w:tmpl w:val="31B07DB0"/>
    <w:lvl w:ilvl="0" w:tplc="61020F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60757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1A23FC"/>
    <w:multiLevelType w:val="hybridMultilevel"/>
    <w:tmpl w:val="8D6E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D4088"/>
    <w:multiLevelType w:val="hybridMultilevel"/>
    <w:tmpl w:val="A0F07F2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31BA7428"/>
    <w:multiLevelType w:val="hybridMultilevel"/>
    <w:tmpl w:val="C116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296B36"/>
    <w:multiLevelType w:val="hybridMultilevel"/>
    <w:tmpl w:val="4ED49D58"/>
    <w:lvl w:ilvl="0" w:tplc="CAEEC99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F4254"/>
    <w:multiLevelType w:val="hybridMultilevel"/>
    <w:tmpl w:val="B50C0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FD14FC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24">
    <w:nsid w:val="3BA73FA7"/>
    <w:multiLevelType w:val="hybridMultilevel"/>
    <w:tmpl w:val="3182A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6F7675"/>
    <w:multiLevelType w:val="hybridMultilevel"/>
    <w:tmpl w:val="5B94D534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2229C1"/>
    <w:multiLevelType w:val="hybridMultilevel"/>
    <w:tmpl w:val="F6E2D8E6"/>
    <w:lvl w:ilvl="0" w:tplc="87B82F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C82446"/>
    <w:multiLevelType w:val="hybridMultilevel"/>
    <w:tmpl w:val="597C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554F1D"/>
    <w:multiLevelType w:val="multilevel"/>
    <w:tmpl w:val="8582747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31">
    <w:nsid w:val="49A6282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1F24C5"/>
    <w:multiLevelType w:val="hybridMultilevel"/>
    <w:tmpl w:val="A2202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D31F40"/>
    <w:multiLevelType w:val="hybridMultilevel"/>
    <w:tmpl w:val="D67E395C"/>
    <w:lvl w:ilvl="0" w:tplc="CC50C28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790822"/>
    <w:multiLevelType w:val="hybridMultilevel"/>
    <w:tmpl w:val="C0503F9E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754047"/>
    <w:multiLevelType w:val="hybridMultilevel"/>
    <w:tmpl w:val="9F282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363C7D"/>
    <w:multiLevelType w:val="hybridMultilevel"/>
    <w:tmpl w:val="99D04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9E42A2"/>
    <w:multiLevelType w:val="hybridMultilevel"/>
    <w:tmpl w:val="F2880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3B44CB"/>
    <w:multiLevelType w:val="hybridMultilevel"/>
    <w:tmpl w:val="AF7A6F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09A3D9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98762F"/>
    <w:multiLevelType w:val="hybridMultilevel"/>
    <w:tmpl w:val="59C2DA7A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42">
    <w:nsid w:val="6693620A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DB264D"/>
    <w:multiLevelType w:val="hybridMultilevel"/>
    <w:tmpl w:val="65A01FC2"/>
    <w:lvl w:ilvl="0" w:tplc="B5D2D2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8E13DF2"/>
    <w:multiLevelType w:val="hybridMultilevel"/>
    <w:tmpl w:val="0066AA68"/>
    <w:lvl w:ilvl="0" w:tplc="E0743C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96C237F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46">
    <w:nsid w:val="6A3414AC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FFF5275"/>
    <w:multiLevelType w:val="hybridMultilevel"/>
    <w:tmpl w:val="11E28F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70682848"/>
    <w:multiLevelType w:val="hybridMultilevel"/>
    <w:tmpl w:val="0A20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5871A83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1C59EA"/>
    <w:multiLevelType w:val="hybridMultilevel"/>
    <w:tmpl w:val="468E1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6783D15"/>
    <w:multiLevelType w:val="hybridMultilevel"/>
    <w:tmpl w:val="41247E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77BE798E"/>
    <w:multiLevelType w:val="hybridMultilevel"/>
    <w:tmpl w:val="3BDE2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633629"/>
    <w:multiLevelType w:val="hybridMultilevel"/>
    <w:tmpl w:val="1E34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8C910F3"/>
    <w:multiLevelType w:val="hybridMultilevel"/>
    <w:tmpl w:val="3CDAF5A0"/>
    <w:lvl w:ilvl="0" w:tplc="888CDCC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5">
    <w:nsid w:val="7AF55350"/>
    <w:multiLevelType w:val="hybridMultilevel"/>
    <w:tmpl w:val="DFE6031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6">
    <w:nsid w:val="7E000E16"/>
    <w:multiLevelType w:val="hybridMultilevel"/>
    <w:tmpl w:val="3A5C3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E0278E7"/>
    <w:multiLevelType w:val="hybridMultilevel"/>
    <w:tmpl w:val="0AC8F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58"/>
  </w:num>
  <w:num w:numId="3">
    <w:abstractNumId w:val="3"/>
  </w:num>
  <w:num w:numId="4">
    <w:abstractNumId w:val="19"/>
  </w:num>
  <w:num w:numId="5">
    <w:abstractNumId w:val="4"/>
  </w:num>
  <w:num w:numId="6">
    <w:abstractNumId w:val="12"/>
  </w:num>
  <w:num w:numId="7">
    <w:abstractNumId w:val="27"/>
  </w:num>
  <w:num w:numId="8">
    <w:abstractNumId w:val="5"/>
  </w:num>
  <w:num w:numId="9">
    <w:abstractNumId w:val="33"/>
  </w:num>
  <w:num w:numId="10">
    <w:abstractNumId w:val="25"/>
  </w:num>
  <w:num w:numId="11">
    <w:abstractNumId w:val="15"/>
  </w:num>
  <w:num w:numId="12">
    <w:abstractNumId w:val="14"/>
  </w:num>
  <w:num w:numId="13">
    <w:abstractNumId w:val="45"/>
  </w:num>
  <w:num w:numId="14">
    <w:abstractNumId w:val="11"/>
  </w:num>
  <w:num w:numId="15">
    <w:abstractNumId w:val="2"/>
  </w:num>
  <w:num w:numId="16">
    <w:abstractNumId w:val="34"/>
  </w:num>
  <w:num w:numId="17">
    <w:abstractNumId w:val="9"/>
  </w:num>
  <w:num w:numId="18">
    <w:abstractNumId w:val="1"/>
  </w:num>
  <w:num w:numId="19">
    <w:abstractNumId w:val="10"/>
  </w:num>
  <w:num w:numId="20">
    <w:abstractNumId w:val="51"/>
  </w:num>
  <w:num w:numId="21">
    <w:abstractNumId w:val="38"/>
  </w:num>
  <w:num w:numId="22">
    <w:abstractNumId w:val="43"/>
  </w:num>
  <w:num w:numId="23">
    <w:abstractNumId w:val="13"/>
  </w:num>
  <w:num w:numId="24">
    <w:abstractNumId w:val="54"/>
  </w:num>
  <w:num w:numId="25">
    <w:abstractNumId w:val="26"/>
  </w:num>
  <w:num w:numId="26">
    <w:abstractNumId w:val="20"/>
  </w:num>
  <w:num w:numId="27">
    <w:abstractNumId w:val="56"/>
  </w:num>
  <w:num w:numId="28">
    <w:abstractNumId w:val="18"/>
  </w:num>
  <w:num w:numId="29">
    <w:abstractNumId w:val="41"/>
  </w:num>
  <w:num w:numId="30">
    <w:abstractNumId w:val="55"/>
  </w:num>
  <w:num w:numId="31">
    <w:abstractNumId w:val="24"/>
  </w:num>
  <w:num w:numId="32">
    <w:abstractNumId w:val="48"/>
  </w:num>
  <w:num w:numId="33">
    <w:abstractNumId w:val="6"/>
  </w:num>
  <w:num w:numId="34">
    <w:abstractNumId w:val="36"/>
  </w:num>
  <w:num w:numId="35">
    <w:abstractNumId w:val="8"/>
  </w:num>
  <w:num w:numId="36">
    <w:abstractNumId w:val="32"/>
  </w:num>
  <w:num w:numId="37">
    <w:abstractNumId w:val="50"/>
  </w:num>
  <w:num w:numId="38">
    <w:abstractNumId w:val="28"/>
  </w:num>
  <w:num w:numId="39">
    <w:abstractNumId w:val="35"/>
  </w:num>
  <w:num w:numId="40">
    <w:abstractNumId w:val="37"/>
  </w:num>
  <w:num w:numId="41">
    <w:abstractNumId w:val="7"/>
  </w:num>
  <w:num w:numId="42">
    <w:abstractNumId w:val="16"/>
  </w:num>
  <w:num w:numId="43">
    <w:abstractNumId w:val="39"/>
  </w:num>
  <w:num w:numId="44">
    <w:abstractNumId w:val="29"/>
  </w:num>
  <w:num w:numId="45">
    <w:abstractNumId w:val="49"/>
  </w:num>
  <w:num w:numId="46">
    <w:abstractNumId w:val="52"/>
  </w:num>
  <w:num w:numId="47">
    <w:abstractNumId w:val="46"/>
  </w:num>
  <w:num w:numId="48">
    <w:abstractNumId w:val="57"/>
  </w:num>
  <w:num w:numId="49">
    <w:abstractNumId w:val="31"/>
  </w:num>
  <w:num w:numId="50">
    <w:abstractNumId w:val="44"/>
  </w:num>
  <w:num w:numId="51">
    <w:abstractNumId w:val="47"/>
  </w:num>
  <w:num w:numId="52">
    <w:abstractNumId w:val="23"/>
  </w:num>
  <w:num w:numId="53">
    <w:abstractNumId w:val="17"/>
  </w:num>
  <w:num w:numId="54">
    <w:abstractNumId w:val="42"/>
  </w:num>
  <w:num w:numId="55">
    <w:abstractNumId w:val="53"/>
  </w:num>
  <w:num w:numId="56">
    <w:abstractNumId w:val="30"/>
  </w:num>
  <w:num w:numId="57">
    <w:abstractNumId w:val="21"/>
  </w:num>
  <w:num w:numId="58">
    <w:abstractNumId w:val="22"/>
  </w:num>
  <w:num w:numId="59">
    <w:abstractNumId w:val="0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8A8"/>
    <w:rsid w:val="00020456"/>
    <w:rsid w:val="00020B2A"/>
    <w:rsid w:val="00043329"/>
    <w:rsid w:val="00047F91"/>
    <w:rsid w:val="00052184"/>
    <w:rsid w:val="00052362"/>
    <w:rsid w:val="000541DB"/>
    <w:rsid w:val="00057E93"/>
    <w:rsid w:val="0006180D"/>
    <w:rsid w:val="0007317A"/>
    <w:rsid w:val="00080071"/>
    <w:rsid w:val="00090F8C"/>
    <w:rsid w:val="00091E46"/>
    <w:rsid w:val="000D1E44"/>
    <w:rsid w:val="000D6555"/>
    <w:rsid w:val="000D7C13"/>
    <w:rsid w:val="000D7D54"/>
    <w:rsid w:val="000F7AAC"/>
    <w:rsid w:val="00114EE2"/>
    <w:rsid w:val="0011536E"/>
    <w:rsid w:val="001356B8"/>
    <w:rsid w:val="001375FC"/>
    <w:rsid w:val="00141665"/>
    <w:rsid w:val="001432B9"/>
    <w:rsid w:val="001464DD"/>
    <w:rsid w:val="0016044A"/>
    <w:rsid w:val="001615E4"/>
    <w:rsid w:val="001660D6"/>
    <w:rsid w:val="001A40EA"/>
    <w:rsid w:val="001B2889"/>
    <w:rsid w:val="001C1459"/>
    <w:rsid w:val="001C3268"/>
    <w:rsid w:val="001D4EF3"/>
    <w:rsid w:val="001E682C"/>
    <w:rsid w:val="001F4C0D"/>
    <w:rsid w:val="00201C8A"/>
    <w:rsid w:val="002048AC"/>
    <w:rsid w:val="00213B4C"/>
    <w:rsid w:val="00223E7D"/>
    <w:rsid w:val="002267D7"/>
    <w:rsid w:val="0025242E"/>
    <w:rsid w:val="00257E72"/>
    <w:rsid w:val="00267734"/>
    <w:rsid w:val="00275C7B"/>
    <w:rsid w:val="00281C98"/>
    <w:rsid w:val="00295E67"/>
    <w:rsid w:val="002A0207"/>
    <w:rsid w:val="002A0AA1"/>
    <w:rsid w:val="002A6D06"/>
    <w:rsid w:val="002B0E13"/>
    <w:rsid w:val="002D7F74"/>
    <w:rsid w:val="002E7818"/>
    <w:rsid w:val="00310F77"/>
    <w:rsid w:val="003264F4"/>
    <w:rsid w:val="003361E6"/>
    <w:rsid w:val="00341D55"/>
    <w:rsid w:val="003513A7"/>
    <w:rsid w:val="00364E77"/>
    <w:rsid w:val="00365325"/>
    <w:rsid w:val="00377570"/>
    <w:rsid w:val="003915C3"/>
    <w:rsid w:val="00392EBB"/>
    <w:rsid w:val="003A00F7"/>
    <w:rsid w:val="003A2CEE"/>
    <w:rsid w:val="003A37F1"/>
    <w:rsid w:val="003A76B4"/>
    <w:rsid w:val="003B4462"/>
    <w:rsid w:val="003B6B1A"/>
    <w:rsid w:val="003C4D1D"/>
    <w:rsid w:val="003D1394"/>
    <w:rsid w:val="003D234A"/>
    <w:rsid w:val="003F3AA6"/>
    <w:rsid w:val="00413250"/>
    <w:rsid w:val="00423B0E"/>
    <w:rsid w:val="00430381"/>
    <w:rsid w:val="0043147C"/>
    <w:rsid w:val="00433D6C"/>
    <w:rsid w:val="0043469B"/>
    <w:rsid w:val="00436FBC"/>
    <w:rsid w:val="00457CEF"/>
    <w:rsid w:val="00466E08"/>
    <w:rsid w:val="0049787E"/>
    <w:rsid w:val="004A6484"/>
    <w:rsid w:val="004B1B05"/>
    <w:rsid w:val="004C493D"/>
    <w:rsid w:val="004D689D"/>
    <w:rsid w:val="004D69D5"/>
    <w:rsid w:val="004E3331"/>
    <w:rsid w:val="004F6EFC"/>
    <w:rsid w:val="005075C3"/>
    <w:rsid w:val="005214D5"/>
    <w:rsid w:val="00523A7D"/>
    <w:rsid w:val="005337F7"/>
    <w:rsid w:val="0053442D"/>
    <w:rsid w:val="00542333"/>
    <w:rsid w:val="0055583E"/>
    <w:rsid w:val="0056314F"/>
    <w:rsid w:val="00587615"/>
    <w:rsid w:val="005975B9"/>
    <w:rsid w:val="005A0E0B"/>
    <w:rsid w:val="005A6F54"/>
    <w:rsid w:val="005D2B68"/>
    <w:rsid w:val="005D51D0"/>
    <w:rsid w:val="005E1D2E"/>
    <w:rsid w:val="005E63FF"/>
    <w:rsid w:val="005F7496"/>
    <w:rsid w:val="00600A1C"/>
    <w:rsid w:val="00602F61"/>
    <w:rsid w:val="00613C40"/>
    <w:rsid w:val="006147BC"/>
    <w:rsid w:val="00621EFE"/>
    <w:rsid w:val="00626594"/>
    <w:rsid w:val="00633780"/>
    <w:rsid w:val="006544D1"/>
    <w:rsid w:val="00655733"/>
    <w:rsid w:val="00663FD1"/>
    <w:rsid w:val="00664446"/>
    <w:rsid w:val="006817D6"/>
    <w:rsid w:val="006818B9"/>
    <w:rsid w:val="006867A7"/>
    <w:rsid w:val="00694716"/>
    <w:rsid w:val="00695E41"/>
    <w:rsid w:val="006A7FA3"/>
    <w:rsid w:val="006B5026"/>
    <w:rsid w:val="006B6F4A"/>
    <w:rsid w:val="006C6012"/>
    <w:rsid w:val="006E4A50"/>
    <w:rsid w:val="006E6C08"/>
    <w:rsid w:val="00710B42"/>
    <w:rsid w:val="00711701"/>
    <w:rsid w:val="00717895"/>
    <w:rsid w:val="007463E5"/>
    <w:rsid w:val="00752FA6"/>
    <w:rsid w:val="0075329A"/>
    <w:rsid w:val="00761DC0"/>
    <w:rsid w:val="00770533"/>
    <w:rsid w:val="00770DAE"/>
    <w:rsid w:val="00773C66"/>
    <w:rsid w:val="007A335A"/>
    <w:rsid w:val="007D2A32"/>
    <w:rsid w:val="007E6FF8"/>
    <w:rsid w:val="007F1D8E"/>
    <w:rsid w:val="008014D9"/>
    <w:rsid w:val="00801AE3"/>
    <w:rsid w:val="0081741F"/>
    <w:rsid w:val="00824F33"/>
    <w:rsid w:val="00853D75"/>
    <w:rsid w:val="0085637C"/>
    <w:rsid w:val="008732FC"/>
    <w:rsid w:val="00875204"/>
    <w:rsid w:val="008937C4"/>
    <w:rsid w:val="008A6EB1"/>
    <w:rsid w:val="008B3F87"/>
    <w:rsid w:val="008B4360"/>
    <w:rsid w:val="008B4715"/>
    <w:rsid w:val="00902D48"/>
    <w:rsid w:val="00911F32"/>
    <w:rsid w:val="00933DAA"/>
    <w:rsid w:val="0094520B"/>
    <w:rsid w:val="00961288"/>
    <w:rsid w:val="009622AA"/>
    <w:rsid w:val="0097221C"/>
    <w:rsid w:val="00972D39"/>
    <w:rsid w:val="009922D1"/>
    <w:rsid w:val="009A1AE9"/>
    <w:rsid w:val="009A3982"/>
    <w:rsid w:val="009F4398"/>
    <w:rsid w:val="009F460F"/>
    <w:rsid w:val="00A02031"/>
    <w:rsid w:val="00A11895"/>
    <w:rsid w:val="00A12D7A"/>
    <w:rsid w:val="00A224D1"/>
    <w:rsid w:val="00A47CA2"/>
    <w:rsid w:val="00A53723"/>
    <w:rsid w:val="00A57962"/>
    <w:rsid w:val="00A67131"/>
    <w:rsid w:val="00A70571"/>
    <w:rsid w:val="00A74999"/>
    <w:rsid w:val="00A813B5"/>
    <w:rsid w:val="00A91786"/>
    <w:rsid w:val="00A926E6"/>
    <w:rsid w:val="00A92C98"/>
    <w:rsid w:val="00AA11C5"/>
    <w:rsid w:val="00AA38A8"/>
    <w:rsid w:val="00AA5C8B"/>
    <w:rsid w:val="00AA7CEA"/>
    <w:rsid w:val="00AD4796"/>
    <w:rsid w:val="00AE3B4E"/>
    <w:rsid w:val="00B03106"/>
    <w:rsid w:val="00B12D52"/>
    <w:rsid w:val="00B317F6"/>
    <w:rsid w:val="00B31B23"/>
    <w:rsid w:val="00B604C5"/>
    <w:rsid w:val="00B670BC"/>
    <w:rsid w:val="00B70DF8"/>
    <w:rsid w:val="00B80BBA"/>
    <w:rsid w:val="00B84A80"/>
    <w:rsid w:val="00B8698E"/>
    <w:rsid w:val="00B874F7"/>
    <w:rsid w:val="00BB36EA"/>
    <w:rsid w:val="00BB52B3"/>
    <w:rsid w:val="00BD0F37"/>
    <w:rsid w:val="00BD166D"/>
    <w:rsid w:val="00BE4F3F"/>
    <w:rsid w:val="00BF7C8A"/>
    <w:rsid w:val="00C00FA1"/>
    <w:rsid w:val="00C23D4B"/>
    <w:rsid w:val="00C27865"/>
    <w:rsid w:val="00C3067A"/>
    <w:rsid w:val="00C35CC6"/>
    <w:rsid w:val="00C415FB"/>
    <w:rsid w:val="00C473F3"/>
    <w:rsid w:val="00C516C4"/>
    <w:rsid w:val="00C547BB"/>
    <w:rsid w:val="00C57F74"/>
    <w:rsid w:val="00C61526"/>
    <w:rsid w:val="00C6439C"/>
    <w:rsid w:val="00C91799"/>
    <w:rsid w:val="00C946A7"/>
    <w:rsid w:val="00C967D5"/>
    <w:rsid w:val="00C967FC"/>
    <w:rsid w:val="00CB16F9"/>
    <w:rsid w:val="00CB7FA7"/>
    <w:rsid w:val="00CD3D18"/>
    <w:rsid w:val="00CE688C"/>
    <w:rsid w:val="00D115BE"/>
    <w:rsid w:val="00D12D75"/>
    <w:rsid w:val="00D15F70"/>
    <w:rsid w:val="00D418B6"/>
    <w:rsid w:val="00D62394"/>
    <w:rsid w:val="00D6347C"/>
    <w:rsid w:val="00D73A99"/>
    <w:rsid w:val="00D83222"/>
    <w:rsid w:val="00D90251"/>
    <w:rsid w:val="00D947D1"/>
    <w:rsid w:val="00DD14EB"/>
    <w:rsid w:val="00E019E0"/>
    <w:rsid w:val="00E04174"/>
    <w:rsid w:val="00E043A4"/>
    <w:rsid w:val="00E15014"/>
    <w:rsid w:val="00E23E02"/>
    <w:rsid w:val="00E2570F"/>
    <w:rsid w:val="00E25896"/>
    <w:rsid w:val="00E30FFD"/>
    <w:rsid w:val="00E36D83"/>
    <w:rsid w:val="00E86A44"/>
    <w:rsid w:val="00EA633A"/>
    <w:rsid w:val="00ED445C"/>
    <w:rsid w:val="00EE4A1A"/>
    <w:rsid w:val="00EF0B6E"/>
    <w:rsid w:val="00EF52D7"/>
    <w:rsid w:val="00EF731C"/>
    <w:rsid w:val="00F03C5E"/>
    <w:rsid w:val="00F24D46"/>
    <w:rsid w:val="00F33021"/>
    <w:rsid w:val="00F335C0"/>
    <w:rsid w:val="00F47B4D"/>
    <w:rsid w:val="00F559D5"/>
    <w:rsid w:val="00F56FA3"/>
    <w:rsid w:val="00F84474"/>
    <w:rsid w:val="00F856DF"/>
    <w:rsid w:val="00F94612"/>
    <w:rsid w:val="00FA7289"/>
    <w:rsid w:val="00FB203D"/>
    <w:rsid w:val="00FB4517"/>
    <w:rsid w:val="00FB7A21"/>
    <w:rsid w:val="00FC6AE5"/>
    <w:rsid w:val="00FD0CAE"/>
    <w:rsid w:val="00FD1FA2"/>
    <w:rsid w:val="00FD3170"/>
    <w:rsid w:val="00FD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 1" w:uiPriority="0"/>
    <w:lsdException w:name="Table Web 2" w:uiPriority="0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98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qFormat/>
    <w:rsid w:val="00AA38A8"/>
    <w:pPr>
      <w:keepNext/>
      <w:spacing w:before="240" w:after="60"/>
      <w:jc w:val="left"/>
      <w:outlineLvl w:val="0"/>
    </w:pPr>
    <w:rPr>
      <w:rFonts w:ascii="Arial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A38A8"/>
    <w:pPr>
      <w:keepNext/>
      <w:spacing w:before="240" w:after="60"/>
      <w:jc w:val="left"/>
      <w:outlineLvl w:val="1"/>
    </w:pPr>
    <w:rPr>
      <w:rFonts w:ascii="Arial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A38A8"/>
    <w:pPr>
      <w:keepNext/>
      <w:spacing w:before="240" w:after="60"/>
      <w:jc w:val="left"/>
      <w:outlineLvl w:val="2"/>
    </w:pPr>
    <w:rPr>
      <w:rFonts w:ascii="Arial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"/>
    <w:qFormat/>
    <w:rsid w:val="00AA38A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AA38A8"/>
    <w:pPr>
      <w:keepNext/>
      <w:keepLines/>
      <w:spacing w:before="220" w:after="40"/>
      <w:contextualSpacing/>
      <w:jc w:val="left"/>
      <w:outlineLvl w:val="4"/>
    </w:pPr>
    <w:rPr>
      <w:rFonts w:cs="Times New Roman"/>
      <w:b/>
      <w:color w:val="000000"/>
      <w:sz w:val="22"/>
      <w:lang w:eastAsia="ru-RU"/>
    </w:rPr>
  </w:style>
  <w:style w:type="paragraph" w:styleId="6">
    <w:name w:val="heading 6"/>
    <w:basedOn w:val="a"/>
    <w:next w:val="a"/>
    <w:link w:val="60"/>
    <w:rsid w:val="00AA38A8"/>
    <w:pPr>
      <w:keepNext/>
      <w:keepLines/>
      <w:spacing w:before="200" w:after="40"/>
      <w:contextualSpacing/>
      <w:jc w:val="left"/>
      <w:outlineLvl w:val="5"/>
    </w:pPr>
    <w:rPr>
      <w:rFonts w:cs="Times New Roman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38A8"/>
    <w:rPr>
      <w:rFonts w:ascii="Arial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8A8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A38A8"/>
    <w:rPr>
      <w:rFonts w:ascii="Arial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38A8"/>
    <w:rPr>
      <w:rFonts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A38A8"/>
    <w:rPr>
      <w:rFonts w:cs="Times New Roman"/>
      <w:b/>
      <w:color w:val="000000"/>
      <w:sz w:val="22"/>
      <w:lang w:eastAsia="ru-RU"/>
    </w:rPr>
  </w:style>
  <w:style w:type="character" w:customStyle="1" w:styleId="60">
    <w:name w:val="Заголовок 6 Знак"/>
    <w:basedOn w:val="a0"/>
    <w:link w:val="6"/>
    <w:rsid w:val="00AA38A8"/>
    <w:rPr>
      <w:rFonts w:cs="Times New Roman"/>
      <w:b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38A8"/>
  </w:style>
  <w:style w:type="paragraph" w:styleId="a3">
    <w:name w:val="Body Text"/>
    <w:basedOn w:val="a"/>
    <w:link w:val="a4"/>
    <w:rsid w:val="00AA38A8"/>
    <w:pPr>
      <w:jc w:val="left"/>
    </w:pPr>
    <w:rPr>
      <w:rFonts w:eastAsia="Calibri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A38A8"/>
    <w:rPr>
      <w:rFonts w:eastAsia="Calibri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AA38A8"/>
    <w:pPr>
      <w:ind w:right="-57"/>
    </w:pPr>
    <w:rPr>
      <w:rFonts w:eastAsia="Calibri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A38A8"/>
    <w:rPr>
      <w:rFonts w:eastAsia="Calibri" w:cs="Times New Roman"/>
      <w:sz w:val="28"/>
      <w:szCs w:val="24"/>
      <w:lang w:eastAsia="ru-RU"/>
    </w:rPr>
  </w:style>
  <w:style w:type="character" w:customStyle="1" w:styleId="blk">
    <w:name w:val="blk"/>
    <w:rsid w:val="00AA38A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AA38A8"/>
    <w:pPr>
      <w:tabs>
        <w:tab w:val="center" w:pos="4677"/>
        <w:tab w:val="right" w:pos="9355"/>
      </w:tabs>
      <w:spacing w:before="120" w:after="120"/>
      <w:jc w:val="left"/>
    </w:pPr>
    <w:rPr>
      <w:rFonts w:cs="Times New Roman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A38A8"/>
    <w:rPr>
      <w:rFonts w:cs="Times New Roman"/>
      <w:szCs w:val="24"/>
      <w:lang w:eastAsia="ru-RU"/>
    </w:rPr>
  </w:style>
  <w:style w:type="character" w:styleId="a7">
    <w:name w:val="page number"/>
    <w:basedOn w:val="a0"/>
    <w:rsid w:val="00AA38A8"/>
  </w:style>
  <w:style w:type="paragraph" w:styleId="a8">
    <w:name w:val="Normal (Web)"/>
    <w:aliases w:val="Обычный (Web),Обычный (веб)1"/>
    <w:basedOn w:val="a"/>
    <w:uiPriority w:val="99"/>
    <w:qFormat/>
    <w:rsid w:val="00AA38A8"/>
    <w:pPr>
      <w:widowControl w:val="0"/>
      <w:jc w:val="left"/>
    </w:pPr>
    <w:rPr>
      <w:rFonts w:cs="Times New Roman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AA38A8"/>
    <w:pPr>
      <w:jc w:val="left"/>
    </w:pPr>
    <w:rPr>
      <w:rFonts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AA38A8"/>
    <w:rPr>
      <w:rFonts w:cs="Times New Roman"/>
      <w:sz w:val="20"/>
      <w:szCs w:val="20"/>
      <w:lang w:val="en-US" w:eastAsia="ru-RU"/>
    </w:rPr>
  </w:style>
  <w:style w:type="character" w:styleId="ab">
    <w:name w:val="footnote reference"/>
    <w:uiPriority w:val="99"/>
    <w:rsid w:val="00AA38A8"/>
    <w:rPr>
      <w:vertAlign w:val="superscript"/>
    </w:rPr>
  </w:style>
  <w:style w:type="paragraph" w:styleId="23">
    <w:name w:val="List 2"/>
    <w:basedOn w:val="a"/>
    <w:rsid w:val="00AA38A8"/>
    <w:pPr>
      <w:spacing w:before="120" w:after="120"/>
      <w:ind w:left="720" w:hanging="360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rsid w:val="00AA38A8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rsid w:val="00AA38A8"/>
    <w:pPr>
      <w:spacing w:before="240" w:after="120"/>
      <w:jc w:val="left"/>
    </w:pPr>
    <w:rPr>
      <w:rFonts w:ascii="Calibri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AA38A8"/>
    <w:pPr>
      <w:spacing w:before="120"/>
      <w:ind w:left="240"/>
      <w:jc w:val="left"/>
    </w:pPr>
    <w:rPr>
      <w:rFonts w:ascii="Calibri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AA38A8"/>
    <w:pPr>
      <w:ind w:left="480"/>
      <w:jc w:val="left"/>
    </w:pPr>
    <w:rPr>
      <w:rFonts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AA38A8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qFormat/>
    <w:rsid w:val="00AA38A8"/>
    <w:pPr>
      <w:spacing w:before="120" w:after="120"/>
      <w:ind w:left="708"/>
      <w:jc w:val="left"/>
    </w:pPr>
    <w:rPr>
      <w:rFonts w:cs="Times New Roman"/>
      <w:szCs w:val="24"/>
      <w:lang w:eastAsia="ru-RU"/>
    </w:rPr>
  </w:style>
  <w:style w:type="character" w:styleId="af">
    <w:name w:val="Emphasis"/>
    <w:qFormat/>
    <w:rsid w:val="00AA38A8"/>
    <w:rPr>
      <w:i/>
      <w:iCs/>
    </w:rPr>
  </w:style>
  <w:style w:type="paragraph" w:styleId="af0">
    <w:name w:val="Balloon Text"/>
    <w:basedOn w:val="a"/>
    <w:link w:val="af1"/>
    <w:rsid w:val="00AA38A8"/>
    <w:pPr>
      <w:jc w:val="left"/>
    </w:pPr>
    <w:rPr>
      <w:rFonts w:ascii="Segoe UI" w:hAnsi="Segoe UI" w:cs="Times New Roman"/>
      <w:sz w:val="18"/>
      <w:szCs w:val="18"/>
      <w:lang w:eastAsia="ru-RU"/>
    </w:rPr>
  </w:style>
  <w:style w:type="character" w:customStyle="1" w:styleId="af1">
    <w:name w:val="Текст выноски Знак"/>
    <w:basedOn w:val="a0"/>
    <w:link w:val="af0"/>
    <w:rsid w:val="00AA38A8"/>
    <w:rPr>
      <w:rFonts w:ascii="Segoe UI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AA38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nhideWhenUsed/>
    <w:rsid w:val="00AA38A8"/>
    <w:pPr>
      <w:tabs>
        <w:tab w:val="center" w:pos="4677"/>
        <w:tab w:val="right" w:pos="9355"/>
      </w:tabs>
      <w:jc w:val="left"/>
    </w:pPr>
    <w:rPr>
      <w:rFonts w:cs="Times New Roman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AA38A8"/>
    <w:rPr>
      <w:rFonts w:cs="Times New Roman"/>
      <w:szCs w:val="24"/>
      <w:lang w:eastAsia="ru-RU"/>
    </w:rPr>
  </w:style>
  <w:style w:type="character" w:customStyle="1" w:styleId="af4">
    <w:name w:val="Текст примечания Знак"/>
    <w:link w:val="af5"/>
    <w:uiPriority w:val="99"/>
    <w:rsid w:val="00AA38A8"/>
    <w:rPr>
      <w:rFonts w:cs="Times New Roman"/>
      <w:sz w:val="20"/>
      <w:szCs w:val="20"/>
    </w:rPr>
  </w:style>
  <w:style w:type="paragraph" w:styleId="af5">
    <w:name w:val="annotation text"/>
    <w:basedOn w:val="a"/>
    <w:link w:val="af4"/>
    <w:uiPriority w:val="99"/>
    <w:unhideWhenUsed/>
    <w:rsid w:val="00AA38A8"/>
    <w:pPr>
      <w:jc w:val="left"/>
    </w:pPr>
    <w:rPr>
      <w:rFonts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rsid w:val="00AA38A8"/>
    <w:rPr>
      <w:sz w:val="20"/>
      <w:szCs w:val="20"/>
    </w:rPr>
  </w:style>
  <w:style w:type="character" w:customStyle="1" w:styleId="af6">
    <w:name w:val="Тема примечания Знак"/>
    <w:link w:val="af7"/>
    <w:uiPriority w:val="99"/>
    <w:rsid w:val="00AA38A8"/>
    <w:rPr>
      <w:b/>
      <w:bCs/>
    </w:rPr>
  </w:style>
  <w:style w:type="paragraph" w:customStyle="1" w:styleId="14">
    <w:name w:val="Тема примечания1"/>
    <w:basedOn w:val="af5"/>
    <w:next w:val="af5"/>
    <w:uiPriority w:val="99"/>
    <w:unhideWhenUsed/>
    <w:rsid w:val="00AA38A8"/>
    <w:rPr>
      <w:rFonts w:ascii="Calibri" w:hAnsi="Calibri"/>
      <w:b/>
      <w:bCs/>
      <w:sz w:val="22"/>
      <w:szCs w:val="22"/>
    </w:rPr>
  </w:style>
  <w:style w:type="character" w:customStyle="1" w:styleId="15">
    <w:name w:val="Тема примечания Знак1"/>
    <w:basedOn w:val="13"/>
    <w:uiPriority w:val="99"/>
    <w:rsid w:val="00AA38A8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AA38A8"/>
    <w:pPr>
      <w:spacing w:after="120" w:line="480" w:lineRule="auto"/>
      <w:ind w:left="283"/>
      <w:jc w:val="left"/>
    </w:pPr>
    <w:rPr>
      <w:rFonts w:cs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AA38A8"/>
    <w:rPr>
      <w:rFonts w:cs="Times New Roman"/>
      <w:szCs w:val="24"/>
      <w:lang w:eastAsia="ru-RU"/>
    </w:rPr>
  </w:style>
  <w:style w:type="character" w:customStyle="1" w:styleId="apple-converted-space">
    <w:name w:val="apple-converted-space"/>
    <w:rsid w:val="00AA38A8"/>
  </w:style>
  <w:style w:type="character" w:customStyle="1" w:styleId="af8">
    <w:name w:val="Цветовое выделение"/>
    <w:uiPriority w:val="99"/>
    <w:rsid w:val="00AA38A8"/>
    <w:rPr>
      <w:b/>
      <w:color w:val="26282F"/>
    </w:rPr>
  </w:style>
  <w:style w:type="character" w:customStyle="1" w:styleId="af9">
    <w:name w:val="Гипертекстовая ссылка"/>
    <w:uiPriority w:val="99"/>
    <w:rsid w:val="00AA38A8"/>
    <w:rPr>
      <w:rFonts w:cs="Times New Roman"/>
      <w:b/>
      <w:color w:val="106BBE"/>
    </w:rPr>
  </w:style>
  <w:style w:type="character" w:customStyle="1" w:styleId="afa">
    <w:name w:val="Активная гипертекстовая ссылка"/>
    <w:uiPriority w:val="99"/>
    <w:rsid w:val="00AA38A8"/>
    <w:rPr>
      <w:rFonts w:cs="Times New Roman"/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c">
    <w:name w:val="Внимание: криминал!!"/>
    <w:basedOn w:val="afb"/>
    <w:next w:val="a"/>
    <w:uiPriority w:val="99"/>
    <w:rsid w:val="00AA38A8"/>
  </w:style>
  <w:style w:type="paragraph" w:customStyle="1" w:styleId="afd">
    <w:name w:val="Внимание: недобросовестность!"/>
    <w:basedOn w:val="afb"/>
    <w:next w:val="a"/>
    <w:uiPriority w:val="99"/>
    <w:rsid w:val="00AA38A8"/>
  </w:style>
  <w:style w:type="character" w:customStyle="1" w:styleId="afe">
    <w:name w:val="Выделение для Базового Поиска"/>
    <w:uiPriority w:val="99"/>
    <w:rsid w:val="00AA38A8"/>
    <w:rPr>
      <w:rFonts w:cs="Times New Roman"/>
      <w:b/>
      <w:bCs/>
      <w:color w:val="0058A9"/>
    </w:rPr>
  </w:style>
  <w:style w:type="character" w:customStyle="1" w:styleId="aff">
    <w:name w:val="Выделение для Базового Поиска (курсив)"/>
    <w:uiPriority w:val="99"/>
    <w:rsid w:val="00AA38A8"/>
    <w:rPr>
      <w:rFonts w:cs="Times New Roman"/>
      <w:b/>
      <w:bCs/>
      <w:i/>
      <w:iCs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color w:val="868381"/>
      <w:sz w:val="20"/>
      <w:szCs w:val="20"/>
      <w:lang w:eastAsia="ru-RU"/>
    </w:rPr>
  </w:style>
  <w:style w:type="paragraph" w:customStyle="1" w:styleId="aff1">
    <w:name w:val="Основное меню (преемственно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ascii="Verdana" w:hAnsi="Verdana" w:cs="Verdana"/>
      <w:sz w:val="22"/>
      <w:lang w:eastAsia="ru-RU"/>
    </w:rPr>
  </w:style>
  <w:style w:type="paragraph" w:customStyle="1" w:styleId="16">
    <w:name w:val="Заголовок1"/>
    <w:basedOn w:val="aff1"/>
    <w:next w:val="a"/>
    <w:uiPriority w:val="99"/>
    <w:rsid w:val="00AA38A8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b/>
      <w:bCs/>
      <w:color w:val="000000"/>
      <w:szCs w:val="24"/>
      <w:lang w:eastAsia="ru-RU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i/>
      <w:iCs/>
      <w:color w:val="000080"/>
      <w:sz w:val="22"/>
      <w:lang w:eastAsia="ru-RU"/>
    </w:rPr>
  </w:style>
  <w:style w:type="character" w:customStyle="1" w:styleId="aff5">
    <w:name w:val="Заголовок своего сообщения"/>
    <w:uiPriority w:val="99"/>
    <w:rsid w:val="00AA38A8"/>
    <w:rPr>
      <w:rFonts w:cs="Times New Roman"/>
      <w:b/>
      <w:bCs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612" w:hanging="892"/>
    </w:pPr>
    <w:rPr>
      <w:rFonts w:cs="Times New Roman"/>
      <w:szCs w:val="24"/>
      <w:lang w:eastAsia="ru-RU"/>
    </w:rPr>
  </w:style>
  <w:style w:type="character" w:customStyle="1" w:styleId="aff7">
    <w:name w:val="Заголовок чужого сообщения"/>
    <w:uiPriority w:val="99"/>
    <w:rsid w:val="00AA38A8"/>
    <w:rPr>
      <w:rFonts w:cs="Times New Roman"/>
      <w:b/>
      <w:bCs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rsid w:val="00AA38A8"/>
    <w:pPr>
      <w:spacing w:after="0"/>
      <w:jc w:val="left"/>
    </w:pPr>
  </w:style>
  <w:style w:type="paragraph" w:customStyle="1" w:styleId="affa">
    <w:name w:val="Интерактивный заголовок"/>
    <w:basedOn w:val="16"/>
    <w:next w:val="a"/>
    <w:uiPriority w:val="99"/>
    <w:rsid w:val="00AA38A8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rsid w:val="00AA38A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70" w:right="170"/>
      <w:jc w:val="left"/>
    </w:pPr>
    <w:rPr>
      <w:rFonts w:cs="Times New Roman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rsid w:val="00AA38A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AA38A8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sid w:val="00AA38A8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right"/>
    </w:pPr>
    <w:rPr>
      <w:rFonts w:cs="Times New Roman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sid w:val="00AA38A8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AA38A8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AA38A8"/>
  </w:style>
  <w:style w:type="paragraph" w:customStyle="1" w:styleId="afff6">
    <w:name w:val="Моноширинны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character" w:customStyle="1" w:styleId="afff7">
    <w:name w:val="Найденные слова"/>
    <w:uiPriority w:val="99"/>
    <w:rsid w:val="00AA38A8"/>
    <w:rPr>
      <w:rFonts w:cs="Times New Roman"/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90" w:after="90" w:line="360" w:lineRule="auto"/>
      <w:ind w:left="180" w:right="180"/>
    </w:pPr>
    <w:rPr>
      <w:rFonts w:cs="Times New Roman"/>
      <w:sz w:val="20"/>
      <w:szCs w:val="20"/>
      <w:shd w:val="clear" w:color="auto" w:fill="EFFFAD"/>
      <w:lang w:eastAsia="ru-RU"/>
    </w:rPr>
  </w:style>
  <w:style w:type="character" w:customStyle="1" w:styleId="afff9">
    <w:name w:val="Не вступил в силу"/>
    <w:uiPriority w:val="99"/>
    <w:rsid w:val="00AA38A8"/>
    <w:rPr>
      <w:rFonts w:cs="Times New Roman"/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AA38A8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szCs w:val="24"/>
      <w:lang w:eastAsia="ru-RU"/>
    </w:rPr>
  </w:style>
  <w:style w:type="paragraph" w:customStyle="1" w:styleId="afffc">
    <w:name w:val="Таблицы (моноширинный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paragraph" w:customStyle="1" w:styleId="afffd">
    <w:name w:val="Оглавление"/>
    <w:basedOn w:val="afffc"/>
    <w:next w:val="a"/>
    <w:uiPriority w:val="99"/>
    <w:rsid w:val="00AA38A8"/>
    <w:pPr>
      <w:ind w:left="140"/>
    </w:pPr>
  </w:style>
  <w:style w:type="character" w:customStyle="1" w:styleId="afffe">
    <w:name w:val="Опечатки"/>
    <w:uiPriority w:val="99"/>
    <w:rsid w:val="00AA38A8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AA38A8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AA38A8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AA38A8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paragraph" w:customStyle="1" w:styleId="affff3">
    <w:name w:val="Постоянная часть"/>
    <w:basedOn w:val="aff1"/>
    <w:next w:val="a"/>
    <w:uiPriority w:val="99"/>
    <w:rsid w:val="00AA38A8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f5">
    <w:name w:val="Пример."/>
    <w:basedOn w:val="afb"/>
    <w:next w:val="a"/>
    <w:uiPriority w:val="99"/>
    <w:rsid w:val="00AA38A8"/>
  </w:style>
  <w:style w:type="paragraph" w:customStyle="1" w:styleId="affff6">
    <w:name w:val="Примечание."/>
    <w:basedOn w:val="afb"/>
    <w:next w:val="a"/>
    <w:uiPriority w:val="99"/>
    <w:rsid w:val="00AA38A8"/>
  </w:style>
  <w:style w:type="character" w:customStyle="1" w:styleId="affff7">
    <w:name w:val="Продолжение ссылки"/>
    <w:uiPriority w:val="99"/>
    <w:rsid w:val="00AA38A8"/>
  </w:style>
  <w:style w:type="paragraph" w:customStyle="1" w:styleId="affff8">
    <w:name w:val="Словарная статья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right="118"/>
    </w:pPr>
    <w:rPr>
      <w:rFonts w:cs="Times New Roman"/>
      <w:szCs w:val="24"/>
      <w:lang w:eastAsia="ru-RU"/>
    </w:rPr>
  </w:style>
  <w:style w:type="character" w:customStyle="1" w:styleId="affff9">
    <w:name w:val="Сравнение редакций"/>
    <w:uiPriority w:val="99"/>
    <w:rsid w:val="00AA38A8"/>
    <w:rPr>
      <w:rFonts w:cs="Times New Roman"/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AA38A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AA38A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character" w:customStyle="1" w:styleId="affffd">
    <w:name w:val="Ссылка на утративший силу документ"/>
    <w:uiPriority w:val="99"/>
    <w:rsid w:val="00AA38A8"/>
    <w:rPr>
      <w:rFonts w:cs="Times New Roman"/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AA38A8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00" w:line="360" w:lineRule="auto"/>
      <w:jc w:val="left"/>
    </w:pPr>
    <w:rPr>
      <w:rFonts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color w:val="463F31"/>
      <w:szCs w:val="24"/>
      <w:shd w:val="clear" w:color="auto" w:fill="FFFFA6"/>
      <w:lang w:eastAsia="ru-RU"/>
    </w:rPr>
  </w:style>
  <w:style w:type="character" w:customStyle="1" w:styleId="afffff1">
    <w:name w:val="Утратил силу"/>
    <w:uiPriority w:val="99"/>
    <w:rsid w:val="00AA38A8"/>
    <w:rPr>
      <w:rFonts w:cs="Times New Roman"/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ffff3">
    <w:name w:val="Центрированный (таблица)"/>
    <w:basedOn w:val="afffb"/>
    <w:next w:val="a"/>
    <w:uiPriority w:val="99"/>
    <w:rsid w:val="00AA38A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line="360" w:lineRule="auto"/>
      <w:jc w:val="left"/>
    </w:pPr>
    <w:rPr>
      <w:rFonts w:cs="Times New Roman"/>
      <w:szCs w:val="24"/>
      <w:lang w:eastAsia="ru-RU"/>
    </w:rPr>
  </w:style>
  <w:style w:type="paragraph" w:customStyle="1" w:styleId="Default">
    <w:name w:val="Default"/>
    <w:rsid w:val="00AA38A8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</w:rPr>
  </w:style>
  <w:style w:type="character" w:styleId="afffff4">
    <w:name w:val="annotation reference"/>
    <w:uiPriority w:val="99"/>
    <w:unhideWhenUsed/>
    <w:rsid w:val="00AA38A8"/>
    <w:rPr>
      <w:sz w:val="16"/>
      <w:szCs w:val="16"/>
    </w:rPr>
  </w:style>
  <w:style w:type="paragraph" w:styleId="41">
    <w:name w:val="toc 4"/>
    <w:basedOn w:val="a"/>
    <w:next w:val="a"/>
    <w:autoRedefine/>
    <w:rsid w:val="00AA38A8"/>
    <w:pPr>
      <w:ind w:left="72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rsid w:val="00AA38A8"/>
    <w:pPr>
      <w:ind w:left="96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AA38A8"/>
    <w:pPr>
      <w:ind w:left="120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AA38A8"/>
    <w:pPr>
      <w:ind w:left="144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AA38A8"/>
    <w:pPr>
      <w:ind w:left="168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AA38A8"/>
    <w:pPr>
      <w:ind w:left="1920"/>
      <w:jc w:val="left"/>
    </w:pPr>
    <w:rPr>
      <w:rFonts w:ascii="Calibri" w:hAnsi="Calibri" w:cs="Calibri"/>
      <w:sz w:val="20"/>
      <w:szCs w:val="20"/>
      <w:lang w:eastAsia="ru-RU"/>
    </w:rPr>
  </w:style>
  <w:style w:type="paragraph" w:customStyle="1" w:styleId="s1">
    <w:name w:val="s_1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table" w:customStyle="1" w:styleId="17">
    <w:name w:val="Сетка таблицы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AA38A8"/>
    <w:pPr>
      <w:jc w:val="left"/>
    </w:pPr>
    <w:rPr>
      <w:rFonts w:ascii="Calibri" w:hAnsi="Calibri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0"/>
    <w:link w:val="afffff6"/>
    <w:uiPriority w:val="99"/>
    <w:semiHidden/>
    <w:rsid w:val="00AA38A8"/>
    <w:rPr>
      <w:rFonts w:ascii="Calibri" w:hAnsi="Calibri"/>
      <w:sz w:val="20"/>
      <w:szCs w:val="20"/>
      <w:lang w:eastAsia="ru-RU"/>
    </w:rPr>
  </w:style>
  <w:style w:type="character" w:styleId="afffff8">
    <w:name w:val="endnote reference"/>
    <w:basedOn w:val="a0"/>
    <w:uiPriority w:val="99"/>
    <w:semiHidden/>
    <w:unhideWhenUsed/>
    <w:rsid w:val="00AA38A8"/>
    <w:rPr>
      <w:vertAlign w:val="superscript"/>
    </w:rPr>
  </w:style>
  <w:style w:type="paragraph" w:styleId="afffff9">
    <w:name w:val="No Spacing"/>
    <w:link w:val="afffffa"/>
    <w:uiPriority w:val="1"/>
    <w:qFormat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</w:style>
  <w:style w:type="character" w:customStyle="1" w:styleId="18">
    <w:name w:val="Просмотренная гиперссылка1"/>
    <w:basedOn w:val="a0"/>
    <w:uiPriority w:val="99"/>
    <w:semiHidden/>
    <w:unhideWhenUsed/>
    <w:rsid w:val="00AA38A8"/>
    <w:rPr>
      <w:color w:val="800080"/>
      <w:u w:val="single"/>
    </w:rPr>
  </w:style>
  <w:style w:type="table" w:customStyle="1" w:styleId="TableNormal">
    <w:name w:val="Table Normal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AA38A8"/>
    <w:pPr>
      <w:keepNext/>
      <w:keepLines/>
      <w:spacing w:before="480" w:after="120"/>
      <w:contextualSpacing/>
      <w:jc w:val="left"/>
    </w:pPr>
    <w:rPr>
      <w:rFonts w:cs="Times New Roman"/>
      <w:b/>
      <w:color w:val="000000"/>
      <w:sz w:val="72"/>
      <w:szCs w:val="72"/>
      <w:lang w:eastAsia="ru-RU"/>
    </w:rPr>
  </w:style>
  <w:style w:type="character" w:customStyle="1" w:styleId="afffffc">
    <w:name w:val="Название Знак"/>
    <w:basedOn w:val="a0"/>
    <w:link w:val="afffffb"/>
    <w:rsid w:val="00AA38A8"/>
    <w:rPr>
      <w:rFonts w:cs="Times New Roman"/>
      <w:b/>
      <w:color w:val="000000"/>
      <w:sz w:val="72"/>
      <w:szCs w:val="72"/>
      <w:lang w:eastAsia="ru-RU"/>
    </w:rPr>
  </w:style>
  <w:style w:type="paragraph" w:styleId="afffffd">
    <w:name w:val="Subtitle"/>
    <w:basedOn w:val="a"/>
    <w:next w:val="a"/>
    <w:link w:val="afffffe"/>
    <w:rsid w:val="00AA38A8"/>
    <w:pPr>
      <w:keepNext/>
      <w:keepLines/>
      <w:spacing w:before="360" w:after="80"/>
      <w:contextualSpacing/>
      <w:jc w:val="left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ffffe">
    <w:name w:val="Подзаголовок Знак"/>
    <w:basedOn w:val="a0"/>
    <w:link w:val="afffffd"/>
    <w:rsid w:val="00AA38A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27">
    <w:name w:val="Абзац списка2"/>
    <w:basedOn w:val="a"/>
    <w:rsid w:val="00AA38A8"/>
    <w:pPr>
      <w:spacing w:after="160" w:line="259" w:lineRule="auto"/>
      <w:ind w:left="720"/>
      <w:contextualSpacing/>
      <w:jc w:val="left"/>
    </w:pPr>
    <w:rPr>
      <w:rFonts w:ascii="Calibri" w:hAnsi="Calibri" w:cs="Times New Roman"/>
      <w:sz w:val="22"/>
    </w:rPr>
  </w:style>
  <w:style w:type="character" w:customStyle="1" w:styleId="post-b1">
    <w:name w:val="post-b1"/>
    <w:basedOn w:val="a0"/>
    <w:rsid w:val="00AA38A8"/>
    <w:rPr>
      <w:b/>
      <w:bCs/>
    </w:rPr>
  </w:style>
  <w:style w:type="paragraph" w:customStyle="1" w:styleId="book-authors">
    <w:name w:val="book-authors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book-summary">
    <w:name w:val="book-summary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28">
    <w:name w:val="Знак2"/>
    <w:basedOn w:val="a"/>
    <w:rsid w:val="00AA38A8"/>
    <w:pPr>
      <w:tabs>
        <w:tab w:val="left" w:pos="708"/>
      </w:tabs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character" w:styleId="affffff">
    <w:name w:val="Strong"/>
    <w:uiPriority w:val="22"/>
    <w:qFormat/>
    <w:rsid w:val="00AA38A8"/>
    <w:rPr>
      <w:b/>
      <w:bCs/>
    </w:rPr>
  </w:style>
  <w:style w:type="character" w:customStyle="1" w:styleId="afffffa">
    <w:name w:val="Без интервала Знак"/>
    <w:basedOn w:val="a0"/>
    <w:link w:val="afffff9"/>
    <w:uiPriority w:val="1"/>
    <w:rsid w:val="00AA38A8"/>
    <w:rPr>
      <w:rFonts w:cs="Times New Roman"/>
      <w:color w:val="000000"/>
      <w:sz w:val="20"/>
      <w:szCs w:val="20"/>
      <w:lang w:eastAsia="ru-RU"/>
    </w:rPr>
  </w:style>
  <w:style w:type="paragraph" w:customStyle="1" w:styleId="normal-p">
    <w:name w:val="normal-p"/>
    <w:basedOn w:val="a"/>
    <w:rsid w:val="00AA38A8"/>
    <w:pPr>
      <w:spacing w:after="150"/>
      <w:jc w:val="left"/>
    </w:pPr>
    <w:rPr>
      <w:rFonts w:cs="Times New Roman"/>
      <w:szCs w:val="24"/>
      <w:lang w:eastAsia="zh-TW"/>
    </w:rPr>
  </w:style>
  <w:style w:type="character" w:customStyle="1" w:styleId="normal-h">
    <w:name w:val="normal-h"/>
    <w:basedOn w:val="a0"/>
    <w:rsid w:val="00AA38A8"/>
  </w:style>
  <w:style w:type="numbering" w:customStyle="1" w:styleId="110">
    <w:name w:val="Нет списка11"/>
    <w:next w:val="a2"/>
    <w:uiPriority w:val="99"/>
    <w:semiHidden/>
    <w:unhideWhenUsed/>
    <w:rsid w:val="00AA38A8"/>
  </w:style>
  <w:style w:type="numbering" w:customStyle="1" w:styleId="29">
    <w:name w:val="Нет списка2"/>
    <w:next w:val="a2"/>
    <w:uiPriority w:val="99"/>
    <w:semiHidden/>
    <w:unhideWhenUsed/>
    <w:rsid w:val="00AA38A8"/>
  </w:style>
  <w:style w:type="numbering" w:customStyle="1" w:styleId="32">
    <w:name w:val="Нет списка3"/>
    <w:next w:val="a2"/>
    <w:uiPriority w:val="99"/>
    <w:semiHidden/>
    <w:unhideWhenUsed/>
    <w:rsid w:val="00AA38A8"/>
  </w:style>
  <w:style w:type="table" w:customStyle="1" w:styleId="TableGrid">
    <w:name w:val="TableGrid"/>
    <w:rsid w:val="00AA38A8"/>
    <w:pPr>
      <w:spacing w:after="0" w:line="240" w:lineRule="auto"/>
    </w:pPr>
    <w:rPr>
      <w:rFonts w:ascii="Calibri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AA38A8"/>
  </w:style>
  <w:style w:type="table" w:customStyle="1" w:styleId="TableGrid1">
    <w:name w:val="TableGrid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AA38A8"/>
  </w:style>
  <w:style w:type="character" w:customStyle="1" w:styleId="FontStyle31">
    <w:name w:val="Font Style31"/>
    <w:rsid w:val="00AA38A8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AA38A8"/>
  </w:style>
  <w:style w:type="character" w:customStyle="1" w:styleId="small">
    <w:name w:val="small"/>
    <w:basedOn w:val="a0"/>
    <w:rsid w:val="00AA38A8"/>
  </w:style>
  <w:style w:type="numbering" w:customStyle="1" w:styleId="52">
    <w:name w:val="Нет списка5"/>
    <w:next w:val="a2"/>
    <w:uiPriority w:val="99"/>
    <w:semiHidden/>
    <w:unhideWhenUsed/>
    <w:rsid w:val="00AA38A8"/>
  </w:style>
  <w:style w:type="numbering" w:customStyle="1" w:styleId="62">
    <w:name w:val="Нет списка6"/>
    <w:next w:val="a2"/>
    <w:uiPriority w:val="99"/>
    <w:semiHidden/>
    <w:unhideWhenUsed/>
    <w:rsid w:val="00AA38A8"/>
  </w:style>
  <w:style w:type="table" w:styleId="19">
    <w:name w:val="Table Grid 1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AA38A8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AA38A8"/>
    <w:pPr>
      <w:ind w:left="283" w:hanging="283"/>
      <w:jc w:val="left"/>
    </w:pPr>
    <w:rPr>
      <w:rFonts w:cs="Times New Roman"/>
      <w:szCs w:val="24"/>
      <w:lang w:eastAsia="ru-RU"/>
    </w:rPr>
  </w:style>
  <w:style w:type="character" w:customStyle="1" w:styleId="53">
    <w:name w:val="Основной текст (5)_"/>
    <w:link w:val="54"/>
    <w:rsid w:val="00AA38A8"/>
    <w:rPr>
      <w:shd w:val="clear" w:color="auto" w:fill="FFFFFF"/>
    </w:rPr>
  </w:style>
  <w:style w:type="character" w:customStyle="1" w:styleId="70">
    <w:name w:val="Основной текст (7)_"/>
    <w:link w:val="71"/>
    <w:rsid w:val="00AA38A8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AA38A8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AA38A8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AA38A8"/>
    <w:rPr>
      <w:b/>
      <w:bCs/>
      <w:sz w:val="27"/>
      <w:szCs w:val="27"/>
      <w:shd w:val="clear" w:color="auto" w:fill="FFFFFF"/>
      <w:lang w:val="en-US"/>
    </w:rPr>
  </w:style>
  <w:style w:type="character" w:customStyle="1" w:styleId="2b">
    <w:name w:val="Заголовок №2"/>
    <w:rsid w:val="00AA38A8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AA38A8"/>
    <w:rPr>
      <w:b/>
      <w:bCs/>
      <w:sz w:val="27"/>
      <w:szCs w:val="27"/>
      <w:lang w:bidi="ar-SA"/>
    </w:rPr>
  </w:style>
  <w:style w:type="character" w:customStyle="1" w:styleId="1a">
    <w:name w:val="Заголовок №1_"/>
    <w:link w:val="111"/>
    <w:rsid w:val="00AA38A8"/>
    <w:rPr>
      <w:b/>
      <w:bCs/>
      <w:sz w:val="27"/>
      <w:szCs w:val="27"/>
      <w:shd w:val="clear" w:color="auto" w:fill="FFFFFF"/>
    </w:rPr>
  </w:style>
  <w:style w:type="character" w:customStyle="1" w:styleId="1b">
    <w:name w:val="Заголовок №1"/>
    <w:basedOn w:val="1a"/>
    <w:rsid w:val="00AA38A8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AA38A8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AA38A8"/>
    <w:pPr>
      <w:shd w:val="clear" w:color="auto" w:fill="FFFFFF"/>
      <w:spacing w:after="480" w:line="274" w:lineRule="exact"/>
    </w:pPr>
  </w:style>
  <w:style w:type="paragraph" w:customStyle="1" w:styleId="71">
    <w:name w:val="Основной текст (7)"/>
    <w:basedOn w:val="a"/>
    <w:link w:val="70"/>
    <w:rsid w:val="00AA38A8"/>
    <w:pPr>
      <w:shd w:val="clear" w:color="auto" w:fill="FFFFFF"/>
      <w:spacing w:before="480" w:after="60" w:line="240" w:lineRule="atLeast"/>
      <w:ind w:hanging="340"/>
      <w:jc w:val="left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AA38A8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AA38A8"/>
    <w:pPr>
      <w:shd w:val="clear" w:color="auto" w:fill="FFFFFF"/>
      <w:spacing w:before="60" w:after="420" w:line="240" w:lineRule="atLeast"/>
      <w:jc w:val="left"/>
      <w:outlineLvl w:val="1"/>
    </w:pPr>
    <w:rPr>
      <w:b/>
      <w:bCs/>
      <w:sz w:val="27"/>
      <w:szCs w:val="27"/>
      <w:lang w:val="en-US"/>
    </w:rPr>
  </w:style>
  <w:style w:type="paragraph" w:customStyle="1" w:styleId="111">
    <w:name w:val="Заголовок №11"/>
    <w:basedOn w:val="a"/>
    <w:link w:val="1a"/>
    <w:rsid w:val="00AA38A8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AA38A8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AA38A8"/>
    <w:pPr>
      <w:shd w:val="clear" w:color="auto" w:fill="FFFFFF"/>
      <w:spacing w:line="240" w:lineRule="atLeast"/>
      <w:jc w:val="lef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AA38A8"/>
  </w:style>
  <w:style w:type="table" w:styleId="-2">
    <w:name w:val="Table Web 2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AA38A8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AA38A8"/>
    <w:pPr>
      <w:shd w:val="clear" w:color="auto" w:fill="FFFFFF"/>
      <w:spacing w:after="360" w:line="274" w:lineRule="exact"/>
    </w:pPr>
    <w:rPr>
      <w:rFonts w:ascii="Calibri" w:eastAsia="Arial Unicode MS" w:hAnsi="Calibri" w:cs="Times New Roman"/>
      <w:sz w:val="22"/>
      <w:lang w:eastAsia="ru-RU"/>
    </w:rPr>
  </w:style>
  <w:style w:type="character" w:customStyle="1" w:styleId="130">
    <w:name w:val="Основной текст (13)"/>
    <w:rsid w:val="00AA38A8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AA38A8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AA38A8"/>
    <w:pPr>
      <w:shd w:val="clear" w:color="auto" w:fill="FFFFFF"/>
      <w:spacing w:line="240" w:lineRule="atLeast"/>
      <w:jc w:val="lef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AA38A8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AA38A8"/>
    <w:pPr>
      <w:spacing w:after="120" w:line="276" w:lineRule="auto"/>
      <w:ind w:left="283"/>
      <w:jc w:val="left"/>
    </w:pPr>
    <w:rPr>
      <w:rFonts w:ascii="Calibri" w:hAnsi="Calibri"/>
      <w:sz w:val="22"/>
      <w:lang w:eastAsia="ru-RU"/>
    </w:r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AA38A8"/>
    <w:rPr>
      <w:rFonts w:ascii="Calibri" w:hAnsi="Calibri"/>
      <w:sz w:val="22"/>
      <w:lang w:eastAsia="ru-RU"/>
    </w:rPr>
  </w:style>
  <w:style w:type="paragraph" w:customStyle="1" w:styleId="affffff3">
    <w:name w:val="Содержимое таблицы"/>
    <w:basedOn w:val="a"/>
    <w:rsid w:val="00AA38A8"/>
    <w:pPr>
      <w:suppressLineNumbers/>
      <w:suppressAutoHyphens/>
      <w:jc w:val="left"/>
    </w:pPr>
    <w:rPr>
      <w:rFonts w:cs="Times New Roman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AA38A8"/>
  </w:style>
  <w:style w:type="numbering" w:customStyle="1" w:styleId="1110">
    <w:name w:val="Нет списка111"/>
    <w:next w:val="a2"/>
    <w:uiPriority w:val="99"/>
    <w:semiHidden/>
    <w:unhideWhenUsed/>
    <w:rsid w:val="00AA38A8"/>
  </w:style>
  <w:style w:type="table" w:customStyle="1" w:styleId="112">
    <w:name w:val="Сетка таблицы11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AA38A8"/>
  </w:style>
  <w:style w:type="numbering" w:customStyle="1" w:styleId="211">
    <w:name w:val="Нет списка21"/>
    <w:next w:val="a2"/>
    <w:uiPriority w:val="99"/>
    <w:semiHidden/>
    <w:unhideWhenUsed/>
    <w:rsid w:val="00AA38A8"/>
  </w:style>
  <w:style w:type="numbering" w:customStyle="1" w:styleId="311">
    <w:name w:val="Нет списка31"/>
    <w:next w:val="a2"/>
    <w:uiPriority w:val="99"/>
    <w:semiHidden/>
    <w:unhideWhenUsed/>
    <w:rsid w:val="00AA38A8"/>
  </w:style>
  <w:style w:type="table" w:customStyle="1" w:styleId="TableGrid2">
    <w:name w:val="TableGrid2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AA38A8"/>
  </w:style>
  <w:style w:type="table" w:customStyle="1" w:styleId="TableGrid11">
    <w:name w:val="TableGrid1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AA38A8"/>
  </w:style>
  <w:style w:type="numbering" w:customStyle="1" w:styleId="610">
    <w:name w:val="Нет списка61"/>
    <w:next w:val="a2"/>
    <w:uiPriority w:val="99"/>
    <w:semiHidden/>
    <w:unhideWhenUsed/>
    <w:rsid w:val="00AA38A8"/>
  </w:style>
  <w:style w:type="table" w:customStyle="1" w:styleId="113">
    <w:name w:val="Сетка таблицы 11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AA38A8"/>
  </w:style>
  <w:style w:type="numbering" w:customStyle="1" w:styleId="121">
    <w:name w:val="Нет списка12"/>
    <w:next w:val="a2"/>
    <w:uiPriority w:val="99"/>
    <w:semiHidden/>
    <w:unhideWhenUsed/>
    <w:rsid w:val="00AA38A8"/>
  </w:style>
  <w:style w:type="table" w:customStyle="1" w:styleId="131">
    <w:name w:val="Сетка таблицы13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AA38A8"/>
  </w:style>
  <w:style w:type="numbering" w:customStyle="1" w:styleId="220">
    <w:name w:val="Нет списка22"/>
    <w:next w:val="a2"/>
    <w:uiPriority w:val="99"/>
    <w:semiHidden/>
    <w:unhideWhenUsed/>
    <w:rsid w:val="00AA38A8"/>
  </w:style>
  <w:style w:type="numbering" w:customStyle="1" w:styleId="320">
    <w:name w:val="Нет списка32"/>
    <w:next w:val="a2"/>
    <w:uiPriority w:val="99"/>
    <w:semiHidden/>
    <w:unhideWhenUsed/>
    <w:rsid w:val="00AA38A8"/>
  </w:style>
  <w:style w:type="table" w:customStyle="1" w:styleId="TableGrid3">
    <w:name w:val="TableGrid3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AA38A8"/>
  </w:style>
  <w:style w:type="table" w:customStyle="1" w:styleId="TableGrid12">
    <w:name w:val="TableGrid12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AA38A8"/>
  </w:style>
  <w:style w:type="numbering" w:customStyle="1" w:styleId="620">
    <w:name w:val="Нет списка62"/>
    <w:next w:val="a2"/>
    <w:uiPriority w:val="99"/>
    <w:semiHidden/>
    <w:unhideWhenUsed/>
    <w:rsid w:val="00AA38A8"/>
  </w:style>
  <w:style w:type="table" w:customStyle="1" w:styleId="122">
    <w:name w:val="Сетка таблицы 12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AA38A8"/>
  </w:style>
  <w:style w:type="numbering" w:customStyle="1" w:styleId="132">
    <w:name w:val="Нет списка13"/>
    <w:next w:val="a2"/>
    <w:uiPriority w:val="99"/>
    <w:semiHidden/>
    <w:unhideWhenUsed/>
    <w:rsid w:val="00AA38A8"/>
  </w:style>
  <w:style w:type="table" w:customStyle="1" w:styleId="152">
    <w:name w:val="Сетка таблицы15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AA38A8"/>
  </w:style>
  <w:style w:type="numbering" w:customStyle="1" w:styleId="230">
    <w:name w:val="Нет списка23"/>
    <w:next w:val="a2"/>
    <w:uiPriority w:val="99"/>
    <w:semiHidden/>
    <w:unhideWhenUsed/>
    <w:rsid w:val="00AA38A8"/>
  </w:style>
  <w:style w:type="numbering" w:customStyle="1" w:styleId="330">
    <w:name w:val="Нет списка33"/>
    <w:next w:val="a2"/>
    <w:uiPriority w:val="99"/>
    <w:semiHidden/>
    <w:unhideWhenUsed/>
    <w:rsid w:val="00AA38A8"/>
  </w:style>
  <w:style w:type="table" w:customStyle="1" w:styleId="TableGrid4">
    <w:name w:val="TableGrid4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AA38A8"/>
  </w:style>
  <w:style w:type="table" w:customStyle="1" w:styleId="TableGrid13">
    <w:name w:val="TableGrid13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AA38A8"/>
  </w:style>
  <w:style w:type="numbering" w:customStyle="1" w:styleId="630">
    <w:name w:val="Нет списка63"/>
    <w:next w:val="a2"/>
    <w:uiPriority w:val="99"/>
    <w:semiHidden/>
    <w:unhideWhenUsed/>
    <w:rsid w:val="00AA38A8"/>
  </w:style>
  <w:style w:type="table" w:customStyle="1" w:styleId="133">
    <w:name w:val="Сетка таблицы 13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AA38A8"/>
    <w:pPr>
      <w:jc w:val="both"/>
    </w:pPr>
    <w:rPr>
      <w:rFonts w:cstheme="minorBidi"/>
      <w:b/>
      <w:bCs/>
      <w:sz w:val="24"/>
      <w:szCs w:val="22"/>
    </w:rPr>
  </w:style>
  <w:style w:type="character" w:customStyle="1" w:styleId="35">
    <w:name w:val="Тема примечания Знак3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styleId="afffff5">
    <w:name w:val="Table Grid"/>
    <w:basedOn w:val="a1"/>
    <w:uiPriority w:val="39"/>
    <w:rsid w:val="00AA3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4">
    <w:name w:val="FollowedHyperlink"/>
    <w:basedOn w:val="a0"/>
    <w:uiPriority w:val="99"/>
    <w:semiHidden/>
    <w:unhideWhenUsed/>
    <w:rsid w:val="00AA38A8"/>
    <w:rPr>
      <w:color w:val="954F72" w:themeColor="followedHyperlink"/>
      <w:u w:val="single"/>
    </w:rPr>
  </w:style>
  <w:style w:type="paragraph" w:customStyle="1" w:styleId="114">
    <w:name w:val="Заголовок 11"/>
    <w:basedOn w:val="a"/>
    <w:uiPriority w:val="1"/>
    <w:qFormat/>
    <w:rsid w:val="008014D9"/>
    <w:pPr>
      <w:widowControl w:val="0"/>
      <w:spacing w:before="27"/>
      <w:ind w:left="552"/>
      <w:jc w:val="left"/>
      <w:outlineLvl w:val="1"/>
    </w:pPr>
    <w:rPr>
      <w:rFonts w:ascii="Calibri" w:eastAsia="Calibri" w:hAnsi="Calibri" w:cs="Times New Roman"/>
      <w:sz w:val="36"/>
      <w:szCs w:val="36"/>
      <w:lang w:val="en-US"/>
    </w:rPr>
  </w:style>
  <w:style w:type="paragraph" w:customStyle="1" w:styleId="s16">
    <w:name w:val="s_16"/>
    <w:basedOn w:val="a"/>
    <w:rsid w:val="008014D9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141665"/>
    <w:rPr>
      <w:rFonts w:cs="Times New Roman"/>
      <w:szCs w:val="24"/>
      <w:lang w:eastAsia="ru-RU"/>
    </w:rPr>
  </w:style>
  <w:style w:type="character" w:customStyle="1" w:styleId="2e">
    <w:name w:val="Основной текст (2)"/>
    <w:basedOn w:val="a0"/>
    <w:rsid w:val="003F3AA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98491-9C20-4E65-BBEC-A2B5170F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5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</dc:creator>
  <cp:lastModifiedBy>Maslova</cp:lastModifiedBy>
  <cp:revision>51</cp:revision>
  <cp:lastPrinted>2021-08-31T11:50:00Z</cp:lastPrinted>
  <dcterms:created xsi:type="dcterms:W3CDTF">2018-11-29T10:00:00Z</dcterms:created>
  <dcterms:modified xsi:type="dcterms:W3CDTF">2024-10-11T07:27:00Z</dcterms:modified>
</cp:coreProperties>
</file>