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образования Тульской области</w:t>
      </w: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ГОСУДАРСТВЕННОЕ ПРОФЕССИОНАЛЬНОЕ ОБРАЗОВАТЕЛЬНОЕ УЧРЕЖДЕНИЕ </w:t>
      </w: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ТУЛЬСКОЙ ОБЛАСТИ</w:t>
      </w: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«ТУЛЬСКИЙ ГОСУДАРСТВЕННЫЙ КОММУНАЛЬНО-СТРОИТЕЛЬНЫЙ ТЕХНИКУМ»</w:t>
      </w:r>
    </w:p>
    <w:p w:rsidR="00D32ECB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Pr="004013B9" w:rsidRDefault="00D337C3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37C3" w:rsidRPr="00D337C3" w:rsidRDefault="00D337C3" w:rsidP="00D337C3">
      <w:pPr>
        <w:spacing w:after="0" w:line="240" w:lineRule="auto"/>
        <w:ind w:left="4956" w:firstLine="708"/>
        <w:rPr>
          <w:rFonts w:ascii="Times New Roman" w:eastAsiaTheme="minorHAnsi" w:hAnsi="Times New Roman" w:cs="Times New Roman"/>
          <w:sz w:val="24"/>
          <w:lang w:eastAsia="en-US" w:bidi="en-US"/>
        </w:rPr>
      </w:pP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>УТВЕРЖДАЮ</w:t>
      </w:r>
    </w:p>
    <w:p w:rsidR="00D337C3" w:rsidRPr="00D337C3" w:rsidRDefault="00D337C3" w:rsidP="00D337C3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lang w:eastAsia="en-US" w:bidi="en-US"/>
        </w:rPr>
      </w:pP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  <w:t xml:space="preserve">Директор ГПОУ ТО </w:t>
      </w:r>
    </w:p>
    <w:p w:rsidR="00D337C3" w:rsidRPr="00D337C3" w:rsidRDefault="00D337C3" w:rsidP="00D337C3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lang w:eastAsia="en-US" w:bidi="en-US"/>
        </w:rPr>
      </w:pP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  <w:t xml:space="preserve">«Тульский государственный </w:t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  <w:t>коммунально-строительный техникум»</w:t>
      </w:r>
    </w:p>
    <w:p w:rsidR="00D337C3" w:rsidRPr="00D337C3" w:rsidRDefault="00D337C3" w:rsidP="00D337C3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lang w:eastAsia="en-US" w:bidi="en-US"/>
        </w:rPr>
      </w:pP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  <w:t xml:space="preserve">____________________ Ю.И. </w:t>
      </w:r>
      <w:proofErr w:type="spellStart"/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>Кашурин</w:t>
      </w:r>
      <w:proofErr w:type="spellEnd"/>
    </w:p>
    <w:p w:rsidR="00D337C3" w:rsidRPr="00D337C3" w:rsidRDefault="00D337C3" w:rsidP="00D337C3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lang w:eastAsia="en-US" w:bidi="en-US"/>
        </w:rPr>
      </w:pP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  <w:t>«</w:t>
      </w:r>
      <w:r w:rsidRPr="00D337C3">
        <w:rPr>
          <w:rFonts w:ascii="Times New Roman" w:eastAsiaTheme="minorHAnsi" w:hAnsi="Times New Roman" w:cs="Times New Roman"/>
          <w:sz w:val="24"/>
          <w:u w:val="single"/>
          <w:lang w:eastAsia="en-US" w:bidi="en-US"/>
        </w:rPr>
        <w:t>11</w:t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>»</w:t>
      </w:r>
      <w:r w:rsidRPr="00D337C3">
        <w:rPr>
          <w:rFonts w:ascii="Times New Roman" w:eastAsiaTheme="minorHAnsi" w:hAnsi="Times New Roman" w:cs="Times New Roman"/>
          <w:sz w:val="24"/>
          <w:u w:val="single"/>
          <w:lang w:eastAsia="en-US" w:bidi="en-US"/>
        </w:rPr>
        <w:t xml:space="preserve">    июня    2021 г.</w:t>
      </w:r>
    </w:p>
    <w:p w:rsidR="00D337C3" w:rsidRPr="00D337C3" w:rsidRDefault="00D337C3" w:rsidP="00D337C3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lang w:eastAsia="en-US" w:bidi="en-US"/>
        </w:rPr>
      </w:pP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</w:r>
      <w:r w:rsidRPr="00D337C3">
        <w:rPr>
          <w:rFonts w:ascii="Times New Roman" w:eastAsiaTheme="minorHAnsi" w:hAnsi="Times New Roman" w:cs="Times New Roman"/>
          <w:sz w:val="24"/>
          <w:lang w:eastAsia="en-US" w:bidi="en-US"/>
        </w:rPr>
        <w:tab/>
        <w:t>Приказ № 175-о от 11.06.2021 г.</w:t>
      </w:r>
    </w:p>
    <w:p w:rsidR="00D32ECB" w:rsidRPr="00EF28F0" w:rsidRDefault="00D32ECB" w:rsidP="0097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32ECB" w:rsidRPr="004013B9" w:rsidRDefault="00D32ECB" w:rsidP="00974A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D19" w:rsidRDefault="00FA7D19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ПРЕДДИПЛОМНОЙ ПРАКТИКИ </w:t>
      </w:r>
    </w:p>
    <w:p w:rsidR="00D32ECB" w:rsidRPr="004013B9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500110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специальности </w:t>
      </w:r>
    </w:p>
    <w:p w:rsidR="00D32ECB" w:rsidRPr="00500110" w:rsidRDefault="00D32ECB" w:rsidP="00D32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0110">
        <w:rPr>
          <w:rFonts w:ascii="Times New Roman" w:hAnsi="Times New Roman" w:cs="Times New Roman"/>
          <w:color w:val="000000"/>
          <w:sz w:val="24"/>
          <w:szCs w:val="24"/>
        </w:rPr>
        <w:t xml:space="preserve">08.02.06 </w:t>
      </w:r>
      <w:r w:rsidRPr="00500110">
        <w:rPr>
          <w:rFonts w:ascii="Times New Roman" w:hAnsi="Times New Roman" w:cs="Times New Roman"/>
          <w:sz w:val="24"/>
          <w:szCs w:val="24"/>
        </w:rPr>
        <w:t>Строительство и эксплуа</w:t>
      </w:r>
      <w:r w:rsidR="00F86021">
        <w:rPr>
          <w:rFonts w:ascii="Times New Roman" w:hAnsi="Times New Roman" w:cs="Times New Roman"/>
          <w:sz w:val="24"/>
          <w:szCs w:val="24"/>
        </w:rPr>
        <w:t>тация городских путей сообщения</w:t>
      </w:r>
    </w:p>
    <w:p w:rsidR="00D32ECB" w:rsidRPr="004013B9" w:rsidRDefault="00D32ECB" w:rsidP="00D32E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32ECB" w:rsidRPr="004013B9" w:rsidRDefault="00D32ECB" w:rsidP="00D32E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402"/>
        <w:gridCol w:w="3544"/>
      </w:tblGrid>
      <w:tr w:rsidR="00D32ECB" w:rsidRPr="00607F6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  <w:t>СОГЛАСОВАНО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32ECB" w:rsidRPr="00066444" w:rsidRDefault="00D32ECB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центра практического обучения и трудоустройства выпускников ГПОУ ТО «ТГКСТ»</w:t>
            </w:r>
          </w:p>
          <w:p w:rsidR="00D32ECB" w:rsidRPr="00066444" w:rsidRDefault="00D32ECB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Т.В.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Татьянкина</w:t>
            </w:r>
            <w:proofErr w:type="spellEnd"/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комиссией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 08.02.06 «Строительство и эксплуатация городских путей сообщения»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EF7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EF78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D32ECB" w:rsidRPr="00372B6D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D32ECB" w:rsidRPr="00066444" w:rsidRDefault="00D32ECB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Е.И. Абрамова</w:t>
            </w:r>
          </w:p>
        </w:tc>
      </w:tr>
    </w:tbl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D32ECB" w:rsidRPr="000D5DD7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="005D0BFC">
        <w:rPr>
          <w:rFonts w:ascii="Times New Roman" w:hAnsi="Times New Roman" w:cs="Times New Roman"/>
          <w:sz w:val="24"/>
          <w:szCs w:val="24"/>
        </w:rPr>
        <w:t xml:space="preserve">08.02.06 </w:t>
      </w:r>
      <w:r w:rsidRPr="000D5DD7">
        <w:rPr>
          <w:rFonts w:ascii="Times New Roman" w:hAnsi="Times New Roman" w:cs="Times New Roman"/>
          <w:sz w:val="24"/>
          <w:szCs w:val="24"/>
        </w:rPr>
        <w:t>Строительство и эксплуа</w:t>
      </w:r>
      <w:r w:rsidR="005D0BFC">
        <w:rPr>
          <w:rFonts w:ascii="Times New Roman" w:hAnsi="Times New Roman" w:cs="Times New Roman"/>
          <w:sz w:val="24"/>
          <w:szCs w:val="24"/>
        </w:rPr>
        <w:t>тация городских путей сообщения</w:t>
      </w:r>
      <w:r w:rsidRPr="000D5DD7">
        <w:rPr>
          <w:rFonts w:ascii="Times New Roman" w:hAnsi="Times New Roman" w:cs="Times New Roman"/>
          <w:sz w:val="24"/>
          <w:szCs w:val="24"/>
        </w:rPr>
        <w:t xml:space="preserve">,  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 утвержденным приказом Министерства образования и науки Российской Федерации от </w:t>
      </w:r>
      <w:r w:rsidRPr="000D5DD7">
        <w:rPr>
          <w:rFonts w:ascii="Times New Roman" w:hAnsi="Times New Roman" w:cs="Times New Roman"/>
          <w:sz w:val="24"/>
          <w:szCs w:val="24"/>
        </w:rPr>
        <w:t xml:space="preserve"> 15 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5DD7">
        <w:rPr>
          <w:rFonts w:ascii="Times New Roman" w:hAnsi="Times New Roman" w:cs="Times New Roman"/>
          <w:sz w:val="24"/>
          <w:szCs w:val="24"/>
        </w:rPr>
        <w:t xml:space="preserve">января 2018 г. 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 № 31, зарегистрированным в Министерстве юстиции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0D5DD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D5DD7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D5DD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D5DD7">
        <w:rPr>
          <w:rFonts w:ascii="Times New Roman" w:eastAsia="Calibri" w:hAnsi="Times New Roman" w:cs="Times New Roman"/>
          <w:bCs/>
          <w:sz w:val="24"/>
          <w:szCs w:val="24"/>
        </w:rPr>
        <w:t xml:space="preserve"> регистрационный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DD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</w:rPr>
      </w:pPr>
    </w:p>
    <w:p w:rsidR="00D32ECB" w:rsidRPr="00353578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578">
        <w:rPr>
          <w:rFonts w:ascii="Times New Roman" w:eastAsia="Calibri" w:hAnsi="Times New Roman" w:cs="Times New Roman"/>
          <w:bCs/>
          <w:sz w:val="24"/>
          <w:szCs w:val="24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2ECB" w:rsidRPr="00066444" w:rsidRDefault="00D32ECB" w:rsidP="00D3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</w:rPr>
        <w:t xml:space="preserve">Рецензент: </w:t>
      </w:r>
      <w:proofErr w:type="spellStart"/>
      <w:r w:rsidRPr="00372B6D">
        <w:rPr>
          <w:rFonts w:ascii="Times New Roman" w:eastAsia="Calibri" w:hAnsi="Times New Roman" w:cs="Times New Roman"/>
          <w:bCs/>
          <w:sz w:val="24"/>
          <w:szCs w:val="24"/>
        </w:rPr>
        <w:t>Офицерова</w:t>
      </w:r>
      <w:proofErr w:type="spellEnd"/>
      <w:r w:rsidRPr="00372B6D">
        <w:rPr>
          <w:rFonts w:ascii="Times New Roman" w:eastAsia="Calibri" w:hAnsi="Times New Roman" w:cs="Times New Roman"/>
          <w:bCs/>
          <w:sz w:val="24"/>
          <w:szCs w:val="24"/>
        </w:rPr>
        <w:t xml:space="preserve"> С.В., генеральный директор  ООО «Проектно-сметного бюро «Тульское»</w:t>
      </w:r>
    </w:p>
    <w:p w:rsidR="00085CED" w:rsidRDefault="00085CED" w:rsidP="001270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4483" w:rsidRPr="006C1D33" w:rsidRDefault="00994483" w:rsidP="00994483">
      <w:pPr>
        <w:jc w:val="center"/>
        <w:rPr>
          <w:rFonts w:ascii="Times New Roman" w:hAnsi="Times New Roman"/>
          <w:b/>
          <w:sz w:val="24"/>
          <w:szCs w:val="24"/>
        </w:rPr>
      </w:pPr>
      <w:r w:rsidRPr="006C1D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94483" w:rsidRDefault="00994483" w:rsidP="0099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9039"/>
        <w:gridCol w:w="850"/>
      </w:tblGrid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ЦЕЛИ И ЗАДАЧИ ПРЕДДИПЛОМНОЙ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085CED" w:rsidP="00E3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СРОКИ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КОМПЕТЕНЦИИ ОБУЧАЮЩЕГОСЯ, ФОРМИРУЕМЫЕ В РЕЗУЛЬТАТЕ ПРОХОЖДЕНИЯ ПРАКТИКИ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 СТРУКТУРА И СОДЕРЖАНИЕ ПРЕДДИПЛОМНОЙ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 Тематический план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4.2. Содержание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5. УСЛОВИЯ РЕАЛИЗАЦИИ ПРОГРАММЫ </w:t>
            </w:r>
            <w:r w:rsidRPr="0006644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ПРАКТИКИ</w:t>
            </w:r>
          </w:p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85CED" w:rsidRPr="00066444" w:rsidRDefault="00F307D6" w:rsidP="00627F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627F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994483" w:rsidRDefault="00994483" w:rsidP="00994483">
      <w:pPr>
        <w:ind w:right="283"/>
      </w:pPr>
    </w:p>
    <w:p w:rsidR="00994483" w:rsidRDefault="00994483">
      <w:r>
        <w:br w:type="page"/>
      </w:r>
    </w:p>
    <w:p w:rsidR="00A029EC" w:rsidRPr="00066444" w:rsidRDefault="00A029EC" w:rsidP="00A029EC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1 ЦЕЛИ И ЗАДАЧИ ПРЕДДИПЛОМНОЙ ПРАКТИКИ</w:t>
      </w:r>
    </w:p>
    <w:p w:rsidR="0044643A" w:rsidRPr="000711D3" w:rsidRDefault="0044643A" w:rsidP="000711D3">
      <w:pPr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  </w:t>
      </w:r>
      <w:r w:rsidRPr="000711D3">
        <w:rPr>
          <w:rFonts w:ascii="yandex-sans" w:eastAsia="Times New Roman" w:hAnsi="yandex-sans"/>
          <w:color w:val="000000"/>
          <w:sz w:val="23"/>
          <w:szCs w:val="23"/>
        </w:rPr>
        <w:t>Преддипломная практика является одним из завершающих этапов подготовки специалиста</w:t>
      </w:r>
    </w:p>
    <w:p w:rsidR="00181F91" w:rsidRPr="00425BE3" w:rsidRDefault="0044643A" w:rsidP="00425B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711D3">
        <w:rPr>
          <w:rFonts w:ascii="yandex-sans" w:eastAsia="Times New Roman" w:hAnsi="yandex-sans"/>
          <w:color w:val="000000"/>
          <w:sz w:val="23"/>
          <w:szCs w:val="23"/>
        </w:rPr>
        <w:t xml:space="preserve">по специальности </w:t>
      </w:r>
      <w:r w:rsidR="005D0BFC">
        <w:rPr>
          <w:rFonts w:ascii="Times New Roman" w:eastAsia="Calibri" w:hAnsi="Times New Roman" w:cs="Times New Roman"/>
          <w:sz w:val="24"/>
          <w:szCs w:val="24"/>
        </w:rPr>
        <w:t xml:space="preserve">08.02.06 </w:t>
      </w:r>
      <w:r w:rsidRPr="000711D3">
        <w:rPr>
          <w:rFonts w:ascii="Times New Roman" w:eastAsia="Calibri" w:hAnsi="Times New Roman" w:cs="Times New Roman"/>
          <w:sz w:val="24"/>
          <w:szCs w:val="24"/>
        </w:rPr>
        <w:t xml:space="preserve">Строительство и эксплуатация городских </w:t>
      </w:r>
      <w:r w:rsidR="005D0BFC">
        <w:rPr>
          <w:rFonts w:ascii="Times New Roman" w:eastAsia="Calibri" w:hAnsi="Times New Roman" w:cs="Times New Roman"/>
          <w:sz w:val="24"/>
          <w:szCs w:val="24"/>
        </w:rPr>
        <w:t>путей сообщения</w:t>
      </w:r>
      <w:r w:rsidR="000711D3">
        <w:rPr>
          <w:rFonts w:ascii="Times New Roman" w:eastAsia="Calibri" w:hAnsi="Times New Roman" w:cs="Times New Roman"/>
          <w:sz w:val="24"/>
          <w:szCs w:val="24"/>
        </w:rPr>
        <w:t>.</w:t>
      </w:r>
      <w:r w:rsidR="00425BE3" w:rsidRPr="00425B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25BE3" w:rsidRPr="008354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Преддипломная практика реализуется в форме практической подготовки в объеме 100%.</w:t>
      </w:r>
    </w:p>
    <w:p w:rsidR="00181F91" w:rsidRPr="00373623" w:rsidRDefault="00181F91" w:rsidP="005153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0E3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8B14C7" w:rsidRPr="003960E3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3960E3">
        <w:rPr>
          <w:rFonts w:ascii="Times New Roman" w:eastAsia="Calibri" w:hAnsi="Times New Roman" w:cs="Times New Roman"/>
          <w:sz w:val="24"/>
          <w:szCs w:val="24"/>
        </w:rPr>
        <w:t xml:space="preserve">  практики является составной частью </w:t>
      </w:r>
      <w:r w:rsidRPr="00373623">
        <w:rPr>
          <w:rFonts w:ascii="Times New Roman" w:eastAsia="Calibri" w:hAnsi="Times New Roman" w:cs="Times New Roman"/>
          <w:sz w:val="24"/>
          <w:szCs w:val="24"/>
        </w:rPr>
        <w:t>программы подготовки специалистов среднего звена     в соответствии с ФГОС СПО по специальности  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</w:p>
    <w:p w:rsidR="00181F91" w:rsidRPr="00066444" w:rsidRDefault="00181F91" w:rsidP="00181F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практики разрабатывалась в соответствии </w:t>
      </w:r>
      <w:proofErr w:type="gramStart"/>
      <w:r w:rsidRPr="0006644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66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1F91" w:rsidRPr="00066444" w:rsidRDefault="00181F91" w:rsidP="00181F9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1 ФГОС;</w:t>
      </w:r>
    </w:p>
    <w:p w:rsidR="00181F91" w:rsidRPr="00066444" w:rsidRDefault="00181F91" w:rsidP="00181F9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2 Рабочим учебным планом образовательного учреждения;</w:t>
      </w:r>
    </w:p>
    <w:p w:rsidR="00181F91" w:rsidRPr="00066444" w:rsidRDefault="00181F91" w:rsidP="00181F9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44">
        <w:rPr>
          <w:rFonts w:ascii="Times New Roman" w:eastAsia="Calibri" w:hAnsi="Times New Roman" w:cs="Times New Roman"/>
          <w:sz w:val="24"/>
          <w:szCs w:val="24"/>
        </w:rPr>
        <w:t>3 Рабочей программой профессионального модуля</w:t>
      </w:r>
      <w:r w:rsidRPr="00181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</w:rPr>
        <w:t>ПМ.01 «</w:t>
      </w:r>
      <w:r w:rsidR="0051530A">
        <w:rPr>
          <w:rFonts w:ascii="Times New Roman" w:eastAsia="Calibri" w:hAnsi="Times New Roman" w:cs="Times New Roman"/>
          <w:sz w:val="24"/>
          <w:szCs w:val="24"/>
        </w:rPr>
        <w:t>П</w:t>
      </w:r>
      <w:r w:rsidR="0051530A" w:rsidRPr="00373623">
        <w:rPr>
          <w:rFonts w:ascii="Times New Roman" w:eastAsia="Calibri" w:hAnsi="Times New Roman" w:cs="Times New Roman"/>
          <w:sz w:val="24"/>
          <w:szCs w:val="24"/>
        </w:rPr>
        <w:t>роектировани</w:t>
      </w:r>
      <w:r w:rsidR="0051530A">
        <w:rPr>
          <w:rFonts w:ascii="Times New Roman" w:eastAsia="Calibri" w:hAnsi="Times New Roman" w:cs="Times New Roman"/>
          <w:sz w:val="24"/>
          <w:szCs w:val="24"/>
        </w:rPr>
        <w:t>е</w:t>
      </w:r>
      <w:r w:rsidR="0051530A" w:rsidRPr="00373623">
        <w:rPr>
          <w:rFonts w:ascii="Times New Roman" w:eastAsia="Calibri" w:hAnsi="Times New Roman" w:cs="Times New Roman"/>
          <w:sz w:val="24"/>
          <w:szCs w:val="24"/>
        </w:rPr>
        <w:t xml:space="preserve"> городских путей сообщения</w:t>
      </w:r>
      <w:r w:rsidRPr="00373623">
        <w:rPr>
          <w:rFonts w:ascii="Times New Roman" w:eastAsia="Calibri" w:hAnsi="Times New Roman" w:cs="Times New Roman"/>
          <w:sz w:val="24"/>
          <w:szCs w:val="24"/>
        </w:rPr>
        <w:t>»</w:t>
      </w:r>
      <w:r w:rsidR="0023690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36901" w:rsidRPr="0023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901">
        <w:rPr>
          <w:rFonts w:ascii="Times New Roman" w:eastAsia="Calibri" w:hAnsi="Times New Roman" w:cs="Times New Roman"/>
          <w:sz w:val="24"/>
          <w:szCs w:val="24"/>
        </w:rPr>
        <w:t>ПМ.02</w:t>
      </w:r>
      <w:r w:rsidR="00236901" w:rsidRPr="00005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901" w:rsidRPr="00482ECB">
        <w:rPr>
          <w:rFonts w:ascii="Times New Roman" w:hAnsi="Times New Roman" w:cs="Times New Roman"/>
          <w:sz w:val="24"/>
          <w:szCs w:val="24"/>
        </w:rPr>
        <w:t>«</w:t>
      </w:r>
      <w:r w:rsidR="0051530A">
        <w:rPr>
          <w:rFonts w:ascii="Times New Roman" w:hAnsi="Times New Roman" w:cs="Times New Roman"/>
          <w:sz w:val="24"/>
          <w:szCs w:val="24"/>
        </w:rPr>
        <w:t>С</w:t>
      </w:r>
      <w:r w:rsidR="00236901" w:rsidRPr="00482ECB">
        <w:rPr>
          <w:rFonts w:ascii="Times New Roman" w:hAnsi="Times New Roman" w:cs="Times New Roman"/>
          <w:sz w:val="24"/>
          <w:szCs w:val="24"/>
        </w:rPr>
        <w:t>троительств</w:t>
      </w:r>
      <w:r w:rsidR="0051530A">
        <w:rPr>
          <w:rFonts w:ascii="Times New Roman" w:hAnsi="Times New Roman" w:cs="Times New Roman"/>
          <w:sz w:val="24"/>
          <w:szCs w:val="24"/>
        </w:rPr>
        <w:t xml:space="preserve">о </w:t>
      </w:r>
      <w:r w:rsidR="00236901" w:rsidRPr="00482ECB">
        <w:rPr>
          <w:rFonts w:ascii="Times New Roman" w:hAnsi="Times New Roman" w:cs="Times New Roman"/>
          <w:sz w:val="24"/>
          <w:szCs w:val="24"/>
        </w:rPr>
        <w:t>городских путей сообщения»</w:t>
      </w:r>
    </w:p>
    <w:p w:rsidR="00D70DC9" w:rsidRDefault="00D70DC9" w:rsidP="00181F9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9EC" w:rsidRPr="00066444" w:rsidRDefault="00A029EC" w:rsidP="00D70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Целями преддипломной практики являются: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деятельности;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сбор материалов необходимых для дипломного проектирования.</w:t>
      </w:r>
    </w:p>
    <w:p w:rsidR="00F01C55" w:rsidRPr="00066444" w:rsidRDefault="00F01C55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преддипломной практики являются: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закрепление знаний и умений студентов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формирование профессиональной компетентности специалиста;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проверка готовности специалиста к самостоятельной трудовой деятельности;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участие в производственной деятельности предприятия, обработка и анализ полученных результатов</w:t>
      </w:r>
      <w:r w:rsidR="004464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10090" w:rsidRPr="00066444" w:rsidRDefault="00210090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29EC" w:rsidRPr="00066444" w:rsidRDefault="00A029EC" w:rsidP="00A029EC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 СРОКИ ПРОХОЖДЕНИЯ ПРАКТИКИ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Преддипломная практика проводится после освоения студентом программы теоретического обучения на последнем курсе очной и заочной формы обучения. 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Продолжительность практики – 4 недели (144 часа).</w:t>
      </w:r>
    </w:p>
    <w:p w:rsidR="00A029EC" w:rsidRPr="00066444" w:rsidRDefault="00A029EC" w:rsidP="004F07DD">
      <w:pPr>
        <w:suppressAutoHyphens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  <w:proofErr w:type="gramStart"/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3 КОМПЕТЕНЦИИ ОБУЧАЮЩЕГОСЯ, ФОРМИРУЕМЫЕ В РЕЗУЛЬТАТЕ ПРОХОЖДЕНИЯ ПРАКТИКИ</w:t>
      </w:r>
      <w:proofErr w:type="gramEnd"/>
    </w:p>
    <w:p w:rsidR="00A029EC" w:rsidRPr="00066444" w:rsidRDefault="00A029EC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прохождения преддипломной практики обучающийся должен приобрести следующие практический опыт, умения, компетенции:</w:t>
      </w:r>
    </w:p>
    <w:p w:rsidR="00A029EC" w:rsidRPr="00066444" w:rsidRDefault="00A029EC" w:rsidP="00ED2E86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Практический опыт:</w:t>
      </w:r>
    </w:p>
    <w:p w:rsidR="00D70DC9" w:rsidRDefault="00984A5B" w:rsidP="00E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DC9" w:rsidRPr="00D63032">
        <w:rPr>
          <w:rFonts w:ascii="Times New Roman" w:hAnsi="Times New Roman" w:cs="Times New Roman"/>
          <w:sz w:val="24"/>
          <w:szCs w:val="24"/>
        </w:rPr>
        <w:t>организации и выполнения работ по изысканию и проектированию городских улиц и дорог, а также искусственных сооружений;</w:t>
      </w:r>
      <w:r w:rsidR="00D70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70DC9" w:rsidRDefault="00984A5B" w:rsidP="00E62F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0DC9" w:rsidRPr="00D63032">
        <w:rPr>
          <w:rFonts w:ascii="Times New Roman" w:hAnsi="Times New Roman" w:cs="Times New Roman"/>
          <w:sz w:val="24"/>
          <w:szCs w:val="24"/>
        </w:rPr>
        <w:t>организации и выполнения работ по изысканию и проектированию рельсовых и подъездных путей;</w:t>
      </w:r>
    </w:p>
    <w:p w:rsidR="00D70DC9" w:rsidRDefault="00984A5B" w:rsidP="00E62F4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0DC9" w:rsidRPr="00D63032">
        <w:rPr>
          <w:rFonts w:ascii="Times New Roman" w:hAnsi="Times New Roman" w:cs="Times New Roman"/>
          <w:sz w:val="24"/>
          <w:szCs w:val="24"/>
        </w:rPr>
        <w:t>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A5B" w:rsidRPr="001C45AD" w:rsidRDefault="00984A5B" w:rsidP="00E62F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C45AD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5AD">
        <w:rPr>
          <w:rFonts w:ascii="Times New Roman" w:hAnsi="Times New Roman" w:cs="Times New Roman"/>
          <w:sz w:val="24"/>
          <w:szCs w:val="24"/>
        </w:rPr>
        <w:t xml:space="preserve"> работ по строительству городских улиц и дорог и производству строительных материалов и изделий;</w:t>
      </w:r>
    </w:p>
    <w:p w:rsidR="00984A5B" w:rsidRPr="001C45AD" w:rsidRDefault="00984A5B" w:rsidP="00E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C45AD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5AD">
        <w:rPr>
          <w:rFonts w:ascii="Times New Roman" w:hAnsi="Times New Roman" w:cs="Times New Roman"/>
          <w:sz w:val="24"/>
          <w:szCs w:val="24"/>
        </w:rPr>
        <w:t xml:space="preserve"> участка производства однотипных строительных работ;</w:t>
      </w:r>
    </w:p>
    <w:p w:rsidR="00984A5B" w:rsidRPr="001C45AD" w:rsidRDefault="00984A5B" w:rsidP="00E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C45AD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5AD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5AD">
        <w:rPr>
          <w:rFonts w:ascii="Times New Roman" w:hAnsi="Times New Roman" w:cs="Times New Roman"/>
          <w:sz w:val="24"/>
          <w:szCs w:val="24"/>
        </w:rPr>
        <w:t xml:space="preserve"> работ по строительству рельсовых и подъездных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8EC" w:rsidRPr="00D63032" w:rsidRDefault="00984A5B" w:rsidP="00ED2E8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3190" w:rsidRPr="00066444" w:rsidRDefault="007B3190" w:rsidP="007B31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Умения: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определять категорию и расчетную скорость улиц и дорог;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назначать варианты трасс городских путей сообщения и выбирать оптимальный вариант трассы;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выполнять расчеты элементов плана, продольных и поперечных профилей трасс городских путей сообщения;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оформлять текстовую и графическую техническую документацию и согласовывать ее со всеми заинтересованными службами;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производить геодезические работы по восстановлению трассы на местности;</w:t>
      </w:r>
    </w:p>
    <w:p w:rsidR="00984A5B" w:rsidRPr="00E62F48" w:rsidRDefault="00E62F48" w:rsidP="0032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E62F48">
        <w:rPr>
          <w:rFonts w:ascii="Times New Roman" w:hAnsi="Times New Roman" w:cs="Times New Roman"/>
          <w:sz w:val="24"/>
          <w:szCs w:val="24"/>
        </w:rPr>
        <w:t>проводить гидрологические и геологические изыскания городских путей сообщения; проектировать водоотвод;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902">
        <w:rPr>
          <w:rFonts w:ascii="Times New Roman" w:hAnsi="Times New Roman" w:cs="Times New Roman"/>
          <w:sz w:val="24"/>
          <w:szCs w:val="24"/>
        </w:rPr>
        <w:t xml:space="preserve"> </w:t>
      </w:r>
      <w:r w:rsidR="00984A5B" w:rsidRPr="00B26035">
        <w:rPr>
          <w:rFonts w:ascii="Times New Roman" w:hAnsi="Times New Roman" w:cs="Times New Roman"/>
          <w:sz w:val="24"/>
          <w:szCs w:val="24"/>
        </w:rPr>
        <w:t>назначать отверстие и конструкцию водоотводных сооружений;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902">
        <w:rPr>
          <w:rFonts w:ascii="Times New Roman" w:hAnsi="Times New Roman" w:cs="Times New Roman"/>
          <w:sz w:val="24"/>
          <w:szCs w:val="24"/>
        </w:rPr>
        <w:t xml:space="preserve"> </w:t>
      </w:r>
      <w:r w:rsidR="00984A5B" w:rsidRPr="00B26035">
        <w:rPr>
          <w:rFonts w:ascii="Times New Roman" w:hAnsi="Times New Roman" w:cs="Times New Roman"/>
          <w:sz w:val="24"/>
          <w:szCs w:val="24"/>
        </w:rPr>
        <w:t>назначать и рассчитывать конструктивные слои дорожной одежды;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верхнее строение рельсового пути;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рассчитывать отверстие и элементы конструкции искусственных сооружений.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автобусные остановки и автостоянки;</w:t>
      </w:r>
    </w:p>
    <w:p w:rsidR="00984A5B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озеленение городских путей сообщения;</w:t>
      </w:r>
    </w:p>
    <w:p w:rsidR="00984A5B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проектировать организацию движения автотранспорта и обстановку городских путей сообщения;</w:t>
      </w:r>
    </w:p>
    <w:p w:rsidR="007B3190" w:rsidRPr="00B26035" w:rsidRDefault="00E62F48" w:rsidP="00E62F48">
      <w:pPr>
        <w:pStyle w:val="a9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5B" w:rsidRPr="00B26035">
        <w:rPr>
          <w:rFonts w:ascii="Times New Roman" w:hAnsi="Times New Roman" w:cs="Times New Roman"/>
          <w:sz w:val="24"/>
          <w:szCs w:val="24"/>
        </w:rPr>
        <w:t>применять прикладные программные продукты дорожной отрасли</w:t>
      </w:r>
      <w:r w:rsidR="002E216A" w:rsidRPr="00B26035">
        <w:rPr>
          <w:rFonts w:ascii="Times New Roman" w:hAnsi="Times New Roman" w:cs="Times New Roman"/>
          <w:sz w:val="24"/>
          <w:szCs w:val="24"/>
        </w:rPr>
        <w:t>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16A" w:rsidRPr="00B26035">
        <w:rPr>
          <w:rFonts w:ascii="Times New Roman" w:hAnsi="Times New Roman" w:cs="Times New Roman"/>
          <w:sz w:val="24"/>
          <w:szCs w:val="24"/>
        </w:rPr>
        <w:t>согласовывать прокладку подземных коммуникаций со всеми заинтересованными городскими службами;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оформлять текстовую и графическую техническую документацию, составлять исполнительскую техническую и нормативно-сметную документацию;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устанавливать технологическую последовательность работ по строительству городских улиц и дорог, рельсовых и подъездных путей, искусственных сооружений, проектировать проект организации работ и проект производства работ;</w:t>
      </w:r>
    </w:p>
    <w:p w:rsidR="002E216A" w:rsidRPr="00B26035" w:rsidRDefault="00E62F48" w:rsidP="0032390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выполнять работы по возведению земляного полотна, устройству дорожных одежд и водоотводных сооружений, укладке рельсовых и подъездных путей, строительству искусственных сооружений;</w:t>
      </w:r>
    </w:p>
    <w:p w:rsidR="002E216A" w:rsidRPr="00B26035" w:rsidRDefault="00E62F48" w:rsidP="00942BC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организовывать и выполнять работы по подъемке пути стрелочных переводов на балласт и подбивке шпал балластом, рихтовке пути;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проводить учет и контроль качества всех видов строительных работ;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нормировать дорожно-строительные работы;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выполнять разработку сметной документации по строительству городских улиц и дорог;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проводить учет и контроль качества всех видов строительных работ;</w:t>
      </w:r>
    </w:p>
    <w:p w:rsidR="002E216A" w:rsidRPr="00B26035" w:rsidRDefault="00E62F48" w:rsidP="00942BCC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определять вредные и (или) опасные факторы, связанные с производством однотипных строительных работ;</w:t>
      </w:r>
    </w:p>
    <w:p w:rsidR="002E216A" w:rsidRPr="00B26035" w:rsidRDefault="00E62F48" w:rsidP="00E62F48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определять перечень средств коллективной и (или) индивидуальной защиты работников;</w:t>
      </w:r>
    </w:p>
    <w:p w:rsidR="002E216A" w:rsidRPr="00B26035" w:rsidRDefault="00E62F48" w:rsidP="00E62F48">
      <w:pPr>
        <w:pStyle w:val="a9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6A" w:rsidRPr="00B26035">
        <w:rPr>
          <w:rFonts w:ascii="Times New Roman" w:hAnsi="Times New Roman" w:cs="Times New Roman"/>
          <w:sz w:val="24"/>
          <w:szCs w:val="24"/>
        </w:rPr>
        <w:t>определять перечень рабочих мест, подлежащих специальной оценке условий труда.</w:t>
      </w:r>
    </w:p>
    <w:p w:rsidR="002E216A" w:rsidRDefault="002E216A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B3190" w:rsidRPr="00066444" w:rsidRDefault="007B3190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Общие компетенции обучающегося, формируемые в результате прохождения преддипломной практики:</w:t>
      </w:r>
      <w:proofErr w:type="gramEnd"/>
    </w:p>
    <w:p w:rsidR="00A029EC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>ОК 1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548FB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4548FB">
        <w:rPr>
          <w:rFonts w:ascii="Times New Roman" w:hAnsi="Times New Roman"/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  <w:r w:rsidR="006E2F65">
        <w:rPr>
          <w:rFonts w:ascii="Times New Roman" w:hAnsi="Times New Roman"/>
          <w:iCs/>
          <w:sz w:val="24"/>
          <w:szCs w:val="24"/>
        </w:rPr>
        <w:t>.</w:t>
      </w:r>
    </w:p>
    <w:p w:rsidR="00994483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 2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О</w:t>
      </w:r>
      <w:proofErr w:type="gramEnd"/>
      <w:r w:rsidRPr="004548FB">
        <w:rPr>
          <w:rFonts w:ascii="Times New Roman" w:hAnsi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 w:rsidR="006E2F65">
        <w:rPr>
          <w:rFonts w:ascii="Times New Roman" w:hAnsi="Times New Roman"/>
          <w:sz w:val="24"/>
          <w:szCs w:val="24"/>
        </w:rPr>
        <w:t>.</w:t>
      </w:r>
    </w:p>
    <w:p w:rsidR="007B3190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 3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П</w:t>
      </w:r>
      <w:proofErr w:type="gramEnd"/>
      <w:r w:rsidRPr="004548FB">
        <w:rPr>
          <w:rFonts w:ascii="Times New Roman" w:hAnsi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7B3190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 4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Р</w:t>
      </w:r>
      <w:proofErr w:type="gramEnd"/>
      <w:r w:rsidRPr="004548FB">
        <w:rPr>
          <w:rFonts w:ascii="Times New Roman" w:hAnsi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</w:t>
      </w:r>
      <w:r w:rsidR="006E2F65">
        <w:rPr>
          <w:rFonts w:ascii="Times New Roman" w:hAnsi="Times New Roman"/>
          <w:sz w:val="24"/>
          <w:szCs w:val="24"/>
        </w:rPr>
        <w:t>.</w:t>
      </w:r>
    </w:p>
    <w:p w:rsidR="00BD1448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О</w:t>
      </w:r>
      <w:proofErr w:type="gramEnd"/>
      <w:r w:rsidRPr="004548FB">
        <w:rPr>
          <w:rFonts w:ascii="Times New Roman" w:hAnsi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1448" w:rsidRDefault="00BD1448" w:rsidP="00127F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8FB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4548FB">
        <w:rPr>
          <w:rFonts w:ascii="Times New Roman" w:hAnsi="Times New Roman"/>
          <w:bCs/>
          <w:iCs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ОК 7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С</w:t>
      </w:r>
      <w:proofErr w:type="gramEnd"/>
      <w:r w:rsidRPr="004548FB">
        <w:rPr>
          <w:rFonts w:ascii="Times New Roman" w:hAnsi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BD1448" w:rsidRDefault="00BD1448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И</w:t>
      </w:r>
      <w:proofErr w:type="gramEnd"/>
      <w:r w:rsidRPr="004548FB">
        <w:rPr>
          <w:rFonts w:ascii="Times New Roman" w:hAnsi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1448" w:rsidRDefault="00BD1448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И</w:t>
      </w:r>
      <w:proofErr w:type="gramEnd"/>
      <w:r w:rsidRPr="004548FB">
        <w:rPr>
          <w:rFonts w:ascii="Times New Roman" w:hAnsi="Times New Roman"/>
          <w:sz w:val="24"/>
          <w:szCs w:val="24"/>
        </w:rPr>
        <w:t>спользовать информационные технологии в профессиональной деятельности</w:t>
      </w:r>
      <w:r w:rsidR="006E2F65">
        <w:rPr>
          <w:rFonts w:ascii="Times New Roman" w:hAnsi="Times New Roman"/>
          <w:sz w:val="24"/>
          <w:szCs w:val="24"/>
        </w:rPr>
        <w:t>.</w:t>
      </w:r>
    </w:p>
    <w:p w:rsidR="00BD1448" w:rsidRDefault="00BD1448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8FB">
        <w:rPr>
          <w:rFonts w:ascii="Times New Roman" w:hAnsi="Times New Roman"/>
          <w:sz w:val="24"/>
          <w:szCs w:val="24"/>
        </w:rPr>
        <w:t>П</w:t>
      </w:r>
      <w:proofErr w:type="gramEnd"/>
      <w:r w:rsidRPr="004548FB">
        <w:rPr>
          <w:rFonts w:ascii="Times New Roman" w:hAnsi="Times New Roman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887577" w:rsidRPr="00887577" w:rsidRDefault="00887577" w:rsidP="00D6684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30CF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30CF1">
        <w:rPr>
          <w:rFonts w:ascii="Times New Roman" w:hAnsi="Times New Roman"/>
          <w:color w:val="000000"/>
          <w:sz w:val="24"/>
          <w:szCs w:val="24"/>
        </w:rPr>
        <w:t>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1448" w:rsidRDefault="00BD1448" w:rsidP="004F07D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A09AA" w:rsidRPr="00066444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Профессиональные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компетенции обучающегося, формируемые в результате прохождения преддипломной практики:</w:t>
      </w:r>
      <w:proofErr w:type="gramEnd"/>
    </w:p>
    <w:p w:rsidR="00CA09AA" w:rsidRPr="00994483" w:rsidRDefault="00CA09AA" w:rsidP="009966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1.1. Организовывать и выполнять </w:t>
      </w:r>
      <w:r w:rsidR="00514B08" w:rsidRPr="00CF237A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514B08">
        <w:rPr>
          <w:rFonts w:ascii="Times New Roman" w:hAnsi="Times New Roman" w:cs="Times New Roman"/>
          <w:sz w:val="24"/>
          <w:szCs w:val="24"/>
        </w:rPr>
        <w:t>изысканию</w:t>
      </w:r>
      <w:r w:rsidR="00514B08" w:rsidRPr="00CF237A">
        <w:rPr>
          <w:rFonts w:ascii="Times New Roman" w:hAnsi="Times New Roman" w:cs="Times New Roman"/>
          <w:sz w:val="24"/>
          <w:szCs w:val="24"/>
        </w:rPr>
        <w:t xml:space="preserve"> городских </w:t>
      </w:r>
      <w:r w:rsidR="00514B08" w:rsidRPr="00373623">
        <w:rPr>
          <w:rFonts w:ascii="Times New Roman" w:eastAsia="Calibri" w:hAnsi="Times New Roman" w:cs="Times New Roman"/>
          <w:sz w:val="24"/>
          <w:szCs w:val="24"/>
        </w:rPr>
        <w:t>путей сообщения</w:t>
      </w:r>
    </w:p>
    <w:p w:rsidR="00CA09AA" w:rsidRPr="00994483" w:rsidRDefault="00CA09AA" w:rsidP="009966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1.2. </w:t>
      </w:r>
      <w:r w:rsidR="00E058EC" w:rsidRPr="00CF237A">
        <w:rPr>
          <w:rFonts w:ascii="Times New Roman" w:hAnsi="Times New Roman" w:cs="Times New Roman"/>
          <w:sz w:val="24"/>
          <w:szCs w:val="24"/>
        </w:rPr>
        <w:t>Организовывать и выполнять работы по проектированию городских улиц и дорог</w:t>
      </w:r>
    </w:p>
    <w:p w:rsidR="00E058EC" w:rsidRDefault="00CA09AA" w:rsidP="009966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1.3. </w:t>
      </w:r>
      <w:r w:rsidR="00E058EC" w:rsidRPr="00CF237A">
        <w:rPr>
          <w:rFonts w:ascii="Times New Roman" w:hAnsi="Times New Roman" w:cs="Times New Roman"/>
          <w:sz w:val="24"/>
          <w:szCs w:val="24"/>
        </w:rPr>
        <w:t>Организовывать и выполнять работы по проектированию рельсовых и подъездных путей</w:t>
      </w:r>
      <w:r w:rsidR="00E058EC"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CA09AA" w:rsidRPr="00282044" w:rsidRDefault="00CA09AA" w:rsidP="0099661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sz w:val="24"/>
          <w:szCs w:val="24"/>
        </w:rPr>
        <w:t xml:space="preserve">ПК </w:t>
      </w:r>
      <w:r w:rsidR="0081176C">
        <w:rPr>
          <w:rFonts w:ascii="Times New Roman" w:hAnsi="Times New Roman"/>
          <w:sz w:val="24"/>
          <w:szCs w:val="24"/>
        </w:rPr>
        <w:t>2</w:t>
      </w:r>
      <w:r w:rsidRPr="00282044">
        <w:rPr>
          <w:rFonts w:ascii="Times New Roman" w:hAnsi="Times New Roman"/>
          <w:sz w:val="24"/>
          <w:szCs w:val="24"/>
        </w:rPr>
        <w:t xml:space="preserve">.1. </w:t>
      </w:r>
      <w:r w:rsidR="0081176C"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строительству городских улиц и дорог.</w:t>
      </w:r>
    </w:p>
    <w:p w:rsidR="00CA09AA" w:rsidRPr="00282044" w:rsidRDefault="0021746C" w:rsidP="0099661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</w:t>
      </w:r>
      <w:r w:rsidR="0081176C">
        <w:rPr>
          <w:rFonts w:ascii="Times New Roman" w:hAnsi="Times New Roman"/>
          <w:sz w:val="24"/>
          <w:szCs w:val="24"/>
        </w:rPr>
        <w:t>2</w:t>
      </w:r>
      <w:r w:rsidR="00CA09AA" w:rsidRPr="00282044">
        <w:rPr>
          <w:rFonts w:ascii="Times New Roman" w:hAnsi="Times New Roman"/>
          <w:sz w:val="24"/>
          <w:szCs w:val="24"/>
        </w:rPr>
        <w:t xml:space="preserve">.2. </w:t>
      </w:r>
      <w:r w:rsidR="0081176C"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строительству рельсовых и подъездных путей.</w:t>
      </w:r>
    </w:p>
    <w:p w:rsidR="00CA09AA" w:rsidRDefault="00CA09AA" w:rsidP="00996614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82044">
        <w:rPr>
          <w:rFonts w:ascii="Times New Roman" w:hAnsi="Times New Roman"/>
          <w:bCs/>
          <w:sz w:val="24"/>
          <w:szCs w:val="24"/>
        </w:rPr>
        <w:t xml:space="preserve">ПК </w:t>
      </w:r>
      <w:r w:rsidR="0081176C">
        <w:rPr>
          <w:rFonts w:ascii="Times New Roman" w:hAnsi="Times New Roman"/>
          <w:bCs/>
          <w:sz w:val="24"/>
          <w:szCs w:val="24"/>
        </w:rPr>
        <w:t>2</w:t>
      </w:r>
      <w:r w:rsidRPr="00282044">
        <w:rPr>
          <w:rFonts w:ascii="Times New Roman" w:hAnsi="Times New Roman"/>
          <w:bCs/>
          <w:sz w:val="24"/>
          <w:szCs w:val="24"/>
        </w:rPr>
        <w:t xml:space="preserve">.3. </w:t>
      </w:r>
      <w:r w:rsidR="0081176C" w:rsidRPr="00D32EC9">
        <w:rPr>
          <w:rFonts w:ascii="Times New Roman" w:eastAsia="Calibri" w:hAnsi="Times New Roman"/>
          <w:sz w:val="24"/>
          <w:szCs w:val="24"/>
        </w:rPr>
        <w:t>Организовывать и выполнять работы по строительству гор</w:t>
      </w:r>
      <w:r w:rsidR="0081176C">
        <w:rPr>
          <w:rFonts w:ascii="Times New Roman" w:eastAsia="Calibri" w:hAnsi="Times New Roman"/>
          <w:sz w:val="24"/>
          <w:szCs w:val="24"/>
        </w:rPr>
        <w:t>одских искусственных сооружений</w:t>
      </w:r>
      <w:r w:rsidR="00360881">
        <w:rPr>
          <w:rFonts w:ascii="Times New Roman" w:eastAsia="Calibri" w:hAnsi="Times New Roman"/>
          <w:sz w:val="24"/>
          <w:szCs w:val="24"/>
        </w:rPr>
        <w:t>.</w:t>
      </w:r>
    </w:p>
    <w:p w:rsidR="0081176C" w:rsidRPr="00282044" w:rsidRDefault="0081176C" w:rsidP="0099661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2</w:t>
      </w:r>
      <w:r w:rsidRPr="0028204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282044">
        <w:rPr>
          <w:rFonts w:ascii="Times New Roman" w:hAnsi="Times New Roman"/>
          <w:bCs/>
          <w:sz w:val="24"/>
          <w:szCs w:val="24"/>
        </w:rPr>
        <w:t xml:space="preserve">. </w:t>
      </w:r>
      <w:r w:rsidRPr="00D32EC9">
        <w:rPr>
          <w:rFonts w:ascii="Times New Roman" w:eastAsia="Calibri" w:hAnsi="Times New Roman"/>
          <w:sz w:val="24"/>
          <w:szCs w:val="24"/>
        </w:rPr>
        <w:t xml:space="preserve">Организовывать и выполнять работы по </w:t>
      </w:r>
      <w:proofErr w:type="spellStart"/>
      <w:proofErr w:type="gramStart"/>
      <w:r w:rsidRPr="00D32EC9">
        <w:rPr>
          <w:rFonts w:ascii="Times New Roman" w:eastAsia="Calibri" w:hAnsi="Times New Roman"/>
          <w:sz w:val="24"/>
          <w:szCs w:val="24"/>
        </w:rPr>
        <w:t>по</w:t>
      </w:r>
      <w:proofErr w:type="spellEnd"/>
      <w:proofErr w:type="gramEnd"/>
      <w:r w:rsidRPr="00D32EC9">
        <w:rPr>
          <w:rFonts w:ascii="Times New Roman" w:eastAsia="Calibri" w:hAnsi="Times New Roman"/>
          <w:sz w:val="24"/>
          <w:szCs w:val="24"/>
        </w:rPr>
        <w:t xml:space="preserve"> производству строительных материалов и изделий  в организациях дорожной отрасли</w:t>
      </w:r>
      <w:r w:rsidR="00360881">
        <w:rPr>
          <w:rFonts w:ascii="Times New Roman" w:eastAsia="Calibri" w:hAnsi="Times New Roman"/>
          <w:sz w:val="24"/>
          <w:szCs w:val="24"/>
        </w:rPr>
        <w:t>.</w:t>
      </w:r>
    </w:p>
    <w:p w:rsidR="00DC464B" w:rsidRDefault="00DC464B" w:rsidP="009966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64B" w:rsidRDefault="00DC464B" w:rsidP="00DC464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sectPr w:rsidR="00DC464B" w:rsidSect="00A904C0">
          <w:footerReference w:type="even" r:id="rId8"/>
          <w:footerReference w:type="default" r:id="rId9"/>
          <w:pgSz w:w="11906" w:h="16838"/>
          <w:pgMar w:top="567" w:right="567" w:bottom="567" w:left="1134" w:header="340" w:footer="283" w:gutter="0"/>
          <w:pgNumType w:start="1"/>
          <w:cols w:space="720"/>
          <w:titlePg/>
          <w:docGrid w:linePitch="360" w:charSpace="36864"/>
        </w:sectPr>
      </w:pPr>
    </w:p>
    <w:p w:rsidR="00DC464B" w:rsidRDefault="00DC464B" w:rsidP="00DC464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4 СТРУКТУРА И СОДЕРЖАНИЕ ПРЕДДИПЛОМНОЙ ПРАКТИКИ</w:t>
      </w:r>
    </w:p>
    <w:p w:rsidR="00DC464B" w:rsidRPr="00066444" w:rsidRDefault="00DC464B" w:rsidP="00DC464B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4.1  </w:t>
      </w:r>
      <w:r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Тематический план практики</w:t>
      </w:r>
    </w:p>
    <w:p w:rsidR="00DC464B" w:rsidRPr="00066444" w:rsidRDefault="00DC464B" w:rsidP="00DC464B">
      <w:pPr>
        <w:tabs>
          <w:tab w:val="left" w:pos="1290"/>
        </w:tabs>
        <w:suppressAutoHyphens/>
        <w:spacing w:after="0" w:line="360" w:lineRule="auto"/>
        <w:ind w:hanging="2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12707"/>
        <w:gridCol w:w="1726"/>
      </w:tblGrid>
      <w:tr w:rsidR="00994483" w:rsidRPr="00994483" w:rsidTr="0012057D">
        <w:trPr>
          <w:trHeight w:val="676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425BE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Количество </w:t>
            </w:r>
          </w:p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часов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Ознакомление с предприятием и особенностями его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hd w:val="clear" w:color="auto" w:fill="FFFFFF"/>
              <w:suppressAutoHyphens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Работа на рабочих местах или выполнение обязанностей дублеров инженерно-технических работников среднего звена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7669F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Изучение работы отдельных подразделений предприятия (организации)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7669F">
            <w:pPr>
              <w:shd w:val="clear" w:color="auto" w:fill="FFFFFF"/>
              <w:suppressAutoHyphens/>
              <w:spacing w:after="0"/>
              <w:ind w:right="1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 </w:t>
            </w:r>
            <w:r w:rsidR="009766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Отчет</w:t>
            </w: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практике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7669F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144</w:t>
            </w:r>
          </w:p>
        </w:tc>
      </w:tr>
    </w:tbl>
    <w:p w:rsidR="00994483" w:rsidRPr="00807714" w:rsidRDefault="0080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по практике - </w:t>
      </w:r>
      <w:r w:rsidRPr="00807714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994483" w:rsidRPr="006C1D33" w:rsidRDefault="00994483" w:rsidP="00994483">
      <w:pPr>
        <w:numPr>
          <w:ilvl w:val="1"/>
          <w:numId w:val="8"/>
        </w:numPr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практики</w:t>
      </w:r>
    </w:p>
    <w:p w:rsidR="00994483" w:rsidRDefault="00994483" w:rsidP="0099448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94483" w:rsidRDefault="00994483" w:rsidP="0099448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036" w:type="dxa"/>
        <w:tblLayout w:type="fixed"/>
        <w:tblLook w:val="0000"/>
      </w:tblPr>
      <w:tblGrid>
        <w:gridCol w:w="3794"/>
        <w:gridCol w:w="7371"/>
        <w:gridCol w:w="1485"/>
        <w:gridCol w:w="1245"/>
        <w:gridCol w:w="1141"/>
      </w:tblGrid>
      <w:tr w:rsidR="00994483" w:rsidTr="00994483">
        <w:trPr>
          <w:trHeight w:val="27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425BE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ind w:right="-123" w:hanging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b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Коды компетенций</w:t>
            </w:r>
          </w:p>
        </w:tc>
      </w:tr>
      <w:tr w:rsidR="00994483" w:rsidTr="00994483">
        <w:trPr>
          <w:trHeight w:val="35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ind w:left="5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предприятием и особенностями его работы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295814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нормативно-технической документации подразделения – места прохождения практики.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D8" w:rsidRPr="001844A0" w:rsidRDefault="00671FD8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</w:t>
            </w:r>
            <w:r w:rsidR="00217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46C" w:rsidRPr="001844A0" w:rsidRDefault="0021746C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746C" w:rsidRPr="001844A0" w:rsidRDefault="0021746C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671FD8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  <w:r w:rsidR="0021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/>
              <w:ind w:left="5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на рабочих местах или выполнение обязанностей дублеров инженерно-технических работников среднего звена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74FD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заданий в соответствии с занимаемым рабочим местом.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696B71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A74BB5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</w:t>
            </w:r>
            <w:r w:rsidR="002174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4483" w:rsidRPr="001844A0" w:rsidRDefault="00994483" w:rsidP="002174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r w:rsidR="00217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1FD8" w:rsidRDefault="00671FD8"/>
    <w:tbl>
      <w:tblPr>
        <w:tblW w:w="15036" w:type="dxa"/>
        <w:tblLayout w:type="fixed"/>
        <w:tblLook w:val="0000"/>
      </w:tblPr>
      <w:tblGrid>
        <w:gridCol w:w="3794"/>
        <w:gridCol w:w="7371"/>
        <w:gridCol w:w="1485"/>
        <w:gridCol w:w="1245"/>
        <w:gridCol w:w="1141"/>
      </w:tblGrid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 w:line="100" w:lineRule="atLeast"/>
              <w:ind w:left="51" w:right="1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Изучение работы отдельных подразделений предприятия (организации)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74FD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деятельности подразделения – места прохождения практики. Сбор материала для использования его в дипломном проектировании и для оформления отчета по практике.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A74BB5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1746C">
              <w:rPr>
                <w:rFonts w:ascii="Times New Roman" w:hAnsi="Times New Roman"/>
                <w:sz w:val="24"/>
                <w:szCs w:val="24"/>
              </w:rPr>
              <w:t>2</w:t>
            </w:r>
            <w:r w:rsidRPr="001844A0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/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96B7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EF0E35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696B71" w:rsidP="00696B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в виде</w:t>
            </w:r>
            <w:r w:rsidR="00994483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696B71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1</w:t>
            </w:r>
            <w:r w:rsidR="00671FD8">
              <w:rPr>
                <w:rFonts w:ascii="Times New Roman" w:hAnsi="Times New Roman"/>
                <w:sz w:val="24"/>
                <w:szCs w:val="24"/>
              </w:rPr>
              <w:t>-1</w:t>
            </w:r>
            <w:r w:rsidR="000E51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1FD8" w:rsidRPr="001844A0" w:rsidRDefault="00671FD8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94483" w:rsidTr="00994483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Default="00994483" w:rsidP="0012057D">
            <w:pPr>
              <w:shd w:val="clear" w:color="auto" w:fill="FFFFFF"/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374FD7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374FD7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D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483" w:rsidRDefault="00994483"/>
    <w:p w:rsidR="008C0E0C" w:rsidRDefault="008C0E0C">
      <w:pPr>
        <w:sectPr w:rsidR="008C0E0C" w:rsidSect="00671FD8">
          <w:footerReference w:type="even" r:id="rId10"/>
          <w:footerReference w:type="default" r:id="rId11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C464B" w:rsidRPr="00DC464B" w:rsidRDefault="00DC464B" w:rsidP="00316540">
      <w:pPr>
        <w:pStyle w:val="a9"/>
        <w:suppressAutoHyphens/>
        <w:spacing w:after="0" w:line="72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DC46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5 УСЛОВИЯ РЕАЛИЗАЦИИ ПРОГРАММЫ ПРАКТИКИ</w:t>
      </w:r>
    </w:p>
    <w:p w:rsidR="00AD475D" w:rsidRDefault="00AD475D" w:rsidP="00AD47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AD475D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D475D" w:rsidRPr="00AD475D" w:rsidRDefault="00AD475D" w:rsidP="00AD47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64B" w:rsidRDefault="00DC464B" w:rsidP="00360881">
      <w:pPr>
        <w:pStyle w:val="a9"/>
        <w:suppressAutoHyphens/>
        <w:spacing w:after="0" w:line="72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46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Информационное обеспечение:</w:t>
      </w:r>
    </w:p>
    <w:p w:rsidR="00360881" w:rsidRDefault="00360881" w:rsidP="00316540">
      <w:pPr>
        <w:pStyle w:val="a9"/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Основные источники:</w:t>
      </w:r>
    </w:p>
    <w:p w:rsidR="004356A3" w:rsidRPr="004356A3" w:rsidRDefault="004356A3" w:rsidP="004356A3">
      <w:pPr>
        <w:numPr>
          <w:ilvl w:val="0"/>
          <w:numId w:val="16"/>
        </w:numPr>
        <w:tabs>
          <w:tab w:val="clear" w:pos="720"/>
          <w:tab w:val="num" w:pos="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6A3">
        <w:rPr>
          <w:rFonts w:ascii="Times New Roman" w:hAnsi="Times New Roman" w:cs="Times New Roman"/>
          <w:bCs/>
          <w:sz w:val="24"/>
          <w:szCs w:val="24"/>
        </w:rPr>
        <w:t>Саламахин</w:t>
      </w:r>
      <w:proofErr w:type="spellEnd"/>
      <w:r w:rsidRPr="004356A3">
        <w:rPr>
          <w:rFonts w:ascii="Times New Roman" w:hAnsi="Times New Roman" w:cs="Times New Roman"/>
          <w:bCs/>
          <w:sz w:val="24"/>
          <w:szCs w:val="24"/>
        </w:rPr>
        <w:t xml:space="preserve"> П.М., Маковский Л.В., Попов В.И. и др. Инженерные сооружения в транспортном строительстве (в двух книгах).- М.: Академия, 201</w:t>
      </w:r>
      <w:r w:rsidR="00346833">
        <w:rPr>
          <w:rFonts w:ascii="Times New Roman" w:hAnsi="Times New Roman" w:cs="Times New Roman"/>
          <w:bCs/>
          <w:sz w:val="24"/>
          <w:szCs w:val="24"/>
        </w:rPr>
        <w:t>8</w:t>
      </w:r>
      <w:r w:rsidRPr="00435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6A3" w:rsidRPr="004356A3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A3" w:rsidRPr="004356A3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A3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356A3" w:rsidRPr="000E0AD7" w:rsidRDefault="004356A3" w:rsidP="007B1106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Попов К.Н., </w:t>
      </w:r>
      <w:proofErr w:type="spellStart"/>
      <w:r w:rsidRPr="000E0A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Каддо</w:t>
      </w:r>
      <w:proofErr w:type="spellEnd"/>
      <w:r w:rsidRPr="000E0A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М.Б. Строительные материалы и изделия.- М.: Высшая школа, 2016.</w:t>
      </w:r>
    </w:p>
    <w:p w:rsidR="004356A3" w:rsidRPr="000E0AD7" w:rsidRDefault="004356A3" w:rsidP="00C207C1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AD7">
        <w:rPr>
          <w:rFonts w:ascii="Times New Roman" w:hAnsi="Times New Roman" w:cs="Times New Roman"/>
          <w:sz w:val="24"/>
          <w:szCs w:val="24"/>
        </w:rPr>
        <w:t>Элъвик</w:t>
      </w:r>
      <w:proofErr w:type="spellEnd"/>
      <w:r w:rsidRPr="000E0AD7">
        <w:rPr>
          <w:rFonts w:ascii="Times New Roman" w:hAnsi="Times New Roman" w:cs="Times New Roman"/>
          <w:sz w:val="24"/>
          <w:szCs w:val="24"/>
        </w:rPr>
        <w:t xml:space="preserve"> Р. Справочник по безопасности дорожного движения: пер. с норв. / </w:t>
      </w:r>
      <w:proofErr w:type="spellStart"/>
      <w:r w:rsidRPr="000E0AD7">
        <w:rPr>
          <w:rFonts w:ascii="Times New Roman" w:hAnsi="Times New Roman" w:cs="Times New Roman"/>
          <w:sz w:val="24"/>
          <w:szCs w:val="24"/>
        </w:rPr>
        <w:t>Эльвик</w:t>
      </w:r>
      <w:proofErr w:type="spellEnd"/>
      <w:r w:rsidRPr="000E0AD7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0E0AD7">
        <w:rPr>
          <w:rFonts w:ascii="Times New Roman" w:hAnsi="Times New Roman" w:cs="Times New Roman"/>
          <w:sz w:val="24"/>
          <w:szCs w:val="24"/>
        </w:rPr>
        <w:t>Мюсен</w:t>
      </w:r>
      <w:proofErr w:type="spellEnd"/>
      <w:r w:rsidRPr="000E0AD7">
        <w:rPr>
          <w:rFonts w:ascii="Times New Roman" w:hAnsi="Times New Roman" w:cs="Times New Roman"/>
          <w:sz w:val="24"/>
          <w:szCs w:val="24"/>
        </w:rPr>
        <w:t xml:space="preserve"> А. Б., </w:t>
      </w:r>
      <w:proofErr w:type="spellStart"/>
      <w:r w:rsidRPr="000E0AD7">
        <w:rPr>
          <w:rFonts w:ascii="Times New Roman" w:hAnsi="Times New Roman" w:cs="Times New Roman"/>
          <w:sz w:val="24"/>
          <w:szCs w:val="24"/>
        </w:rPr>
        <w:t>Ваа</w:t>
      </w:r>
      <w:proofErr w:type="spellEnd"/>
      <w:r w:rsidRPr="000E0AD7">
        <w:rPr>
          <w:rFonts w:ascii="Times New Roman" w:hAnsi="Times New Roman" w:cs="Times New Roman"/>
          <w:sz w:val="24"/>
          <w:szCs w:val="24"/>
        </w:rPr>
        <w:t xml:space="preserve"> Т.; под ред. </w:t>
      </w:r>
      <w:proofErr w:type="spellStart"/>
      <w:r w:rsidRPr="000E0AD7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0E0AD7">
        <w:rPr>
          <w:rFonts w:ascii="Times New Roman" w:hAnsi="Times New Roman" w:cs="Times New Roman"/>
          <w:sz w:val="24"/>
          <w:szCs w:val="24"/>
        </w:rPr>
        <w:t xml:space="preserve"> В. В. — М.: Изд-во МАДИ (ГТУ), 2016.</w:t>
      </w:r>
    </w:p>
    <w:p w:rsidR="004356A3" w:rsidRPr="000E0AD7" w:rsidRDefault="004356A3" w:rsidP="00C207C1">
      <w:pPr>
        <w:pStyle w:val="a9"/>
        <w:numPr>
          <w:ilvl w:val="0"/>
          <w:numId w:val="20"/>
        </w:numPr>
        <w:tabs>
          <w:tab w:val="left" w:pos="0"/>
          <w:tab w:val="left" w:pos="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 xml:space="preserve">Автомобильные дороги: безопасность, экологические проблемы, экономика (российско-германский опыт) / под ред. В. Н. </w:t>
      </w:r>
      <w:proofErr w:type="spellStart"/>
      <w:r w:rsidRPr="000E0AD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0E0AD7">
        <w:rPr>
          <w:rFonts w:ascii="Times New Roman" w:hAnsi="Times New Roman" w:cs="Times New Roman"/>
          <w:sz w:val="24"/>
          <w:szCs w:val="24"/>
        </w:rPr>
        <w:t xml:space="preserve">, К.X. Ленца. — М.: Логос, 2016 </w:t>
      </w:r>
    </w:p>
    <w:p w:rsidR="004356A3" w:rsidRPr="000E0AD7" w:rsidRDefault="004356A3" w:rsidP="00C207C1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 xml:space="preserve">Государственные элементные сметные нормы на строительные работы. ГЭСН-2001-01.Земляные работы. - М.: Госстрой России, 2001. </w:t>
      </w:r>
    </w:p>
    <w:p w:rsidR="004356A3" w:rsidRPr="007D65DC" w:rsidRDefault="004356A3" w:rsidP="00C207C1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D7">
        <w:rPr>
          <w:rFonts w:ascii="Times New Roman" w:hAnsi="Times New Roman" w:cs="Times New Roman"/>
          <w:sz w:val="24"/>
          <w:szCs w:val="24"/>
        </w:rPr>
        <w:t>Государственные элементные сметные нормы на строительные работы. ГЭСН-2001-27. Автомобильные дороги. М.: Госстрой России, 2001</w:t>
      </w:r>
      <w:r w:rsidR="006E2F65">
        <w:rPr>
          <w:rFonts w:ascii="Times New Roman" w:hAnsi="Times New Roman" w:cs="Times New Roman"/>
          <w:sz w:val="24"/>
          <w:szCs w:val="24"/>
        </w:rPr>
        <w:t>.</w:t>
      </w:r>
    </w:p>
    <w:p w:rsidR="004109CA" w:rsidRDefault="004109CA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6A3" w:rsidRPr="006E2F65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6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356A3" w:rsidRDefault="004356A3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F65">
        <w:rPr>
          <w:rFonts w:ascii="Times New Roman" w:hAnsi="Times New Roman" w:cs="Times New Roman"/>
          <w:sz w:val="24"/>
          <w:szCs w:val="24"/>
          <w:lang w:val="en-US"/>
        </w:rPr>
        <w:t>Infosait</w:t>
      </w:r>
      <w:proofErr w:type="spellEnd"/>
      <w:r w:rsidRPr="006E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F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E76ACE" w:rsidRPr="00E76ACE" w:rsidRDefault="00E76ACE" w:rsidP="0043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6ACE" w:rsidRPr="00E76ACE" w:rsidSect="00316540"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F6" w:rsidRDefault="00696DF6" w:rsidP="00A1748E">
      <w:pPr>
        <w:spacing w:after="0" w:line="240" w:lineRule="auto"/>
      </w:pPr>
      <w:r>
        <w:separator/>
      </w:r>
    </w:p>
  </w:endnote>
  <w:endnote w:type="continuationSeparator" w:id="0">
    <w:p w:rsidR="00696DF6" w:rsidRDefault="00696DF6" w:rsidP="00A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AA" w:rsidRDefault="00136B57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9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9AA" w:rsidRDefault="00CA09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AA" w:rsidRPr="00A904C0" w:rsidRDefault="00136B57" w:rsidP="00A904C0">
    <w:pPr>
      <w:pStyle w:val="a5"/>
      <w:jc w:val="center"/>
      <w:rPr>
        <w:rFonts w:ascii="Times New Roman" w:hAnsi="Times New Roman"/>
        <w:sz w:val="24"/>
        <w:szCs w:val="24"/>
      </w:rPr>
    </w:pPr>
    <w:r w:rsidRPr="00A904C0">
      <w:rPr>
        <w:rFonts w:ascii="Times New Roman" w:hAnsi="Times New Roman"/>
        <w:sz w:val="24"/>
        <w:szCs w:val="24"/>
      </w:rPr>
      <w:fldChar w:fldCharType="begin"/>
    </w:r>
    <w:r w:rsidR="00F96392" w:rsidRPr="00A904C0">
      <w:rPr>
        <w:rFonts w:ascii="Times New Roman" w:hAnsi="Times New Roman"/>
        <w:sz w:val="24"/>
        <w:szCs w:val="24"/>
      </w:rPr>
      <w:instrText xml:space="preserve"> PAGE   \* MERGEFORMAT </w:instrText>
    </w:r>
    <w:r w:rsidRPr="00A904C0">
      <w:rPr>
        <w:rFonts w:ascii="Times New Roman" w:hAnsi="Times New Roman"/>
        <w:sz w:val="24"/>
        <w:szCs w:val="24"/>
      </w:rPr>
      <w:fldChar w:fldCharType="separate"/>
    </w:r>
    <w:r w:rsidR="005D0BFC">
      <w:rPr>
        <w:rFonts w:ascii="Times New Roman" w:hAnsi="Times New Roman"/>
        <w:noProof/>
        <w:sz w:val="24"/>
        <w:szCs w:val="24"/>
      </w:rPr>
      <w:t>4</w:t>
    </w:r>
    <w:r w:rsidRPr="00A904C0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5C" w:rsidRDefault="00136B57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4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D5C" w:rsidRDefault="005D0BF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A0" w:rsidRPr="00316540" w:rsidRDefault="00136B57" w:rsidP="00316540">
    <w:pPr>
      <w:pStyle w:val="a5"/>
      <w:jc w:val="center"/>
      <w:rPr>
        <w:rFonts w:ascii="Times New Roman" w:hAnsi="Times New Roman"/>
        <w:sz w:val="24"/>
        <w:szCs w:val="24"/>
      </w:rPr>
    </w:pPr>
    <w:r w:rsidRPr="00316540">
      <w:rPr>
        <w:rFonts w:ascii="Times New Roman" w:hAnsi="Times New Roman"/>
        <w:sz w:val="24"/>
        <w:szCs w:val="24"/>
      </w:rPr>
      <w:fldChar w:fldCharType="begin"/>
    </w:r>
    <w:r w:rsidR="00994483" w:rsidRPr="00316540">
      <w:rPr>
        <w:rFonts w:ascii="Times New Roman" w:hAnsi="Times New Roman"/>
        <w:sz w:val="24"/>
        <w:szCs w:val="24"/>
      </w:rPr>
      <w:instrText xml:space="preserve"> PAGE   \* MERGEFORMAT </w:instrText>
    </w:r>
    <w:r w:rsidRPr="00316540">
      <w:rPr>
        <w:rFonts w:ascii="Times New Roman" w:hAnsi="Times New Roman"/>
        <w:sz w:val="24"/>
        <w:szCs w:val="24"/>
      </w:rPr>
      <w:fldChar w:fldCharType="separate"/>
    </w:r>
    <w:r w:rsidR="005D0BFC">
      <w:rPr>
        <w:rFonts w:ascii="Times New Roman" w:hAnsi="Times New Roman"/>
        <w:noProof/>
        <w:sz w:val="24"/>
        <w:szCs w:val="24"/>
      </w:rPr>
      <w:t>9</w:t>
    </w:r>
    <w:r w:rsidRPr="0031654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F6" w:rsidRDefault="00696DF6" w:rsidP="00A1748E">
      <w:pPr>
        <w:spacing w:after="0" w:line="240" w:lineRule="auto"/>
      </w:pPr>
      <w:r>
        <w:separator/>
      </w:r>
    </w:p>
  </w:footnote>
  <w:footnote w:type="continuationSeparator" w:id="0">
    <w:p w:rsidR="00696DF6" w:rsidRDefault="00696DF6" w:rsidP="00A1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2A"/>
    <w:multiLevelType w:val="hybridMultilevel"/>
    <w:tmpl w:val="ABE4F720"/>
    <w:lvl w:ilvl="0" w:tplc="F3A498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516070A">
      <w:start w:val="1"/>
      <w:numFmt w:val="decimal"/>
      <w:lvlText w:val="%2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3B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432"/>
    <w:multiLevelType w:val="hybridMultilevel"/>
    <w:tmpl w:val="B0DEB778"/>
    <w:lvl w:ilvl="0" w:tplc="21703B8E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>
    <w:nsid w:val="03FA336D"/>
    <w:multiLevelType w:val="hybridMultilevel"/>
    <w:tmpl w:val="3792246C"/>
    <w:lvl w:ilvl="0" w:tplc="6AE093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6D5B"/>
    <w:multiLevelType w:val="hybridMultilevel"/>
    <w:tmpl w:val="22962C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F5968"/>
    <w:multiLevelType w:val="hybridMultilevel"/>
    <w:tmpl w:val="805E041C"/>
    <w:lvl w:ilvl="0" w:tplc="2170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55C"/>
    <w:multiLevelType w:val="hybridMultilevel"/>
    <w:tmpl w:val="F7E839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E55B5"/>
    <w:multiLevelType w:val="hybridMultilevel"/>
    <w:tmpl w:val="7E5892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C38F6"/>
    <w:multiLevelType w:val="hybridMultilevel"/>
    <w:tmpl w:val="CC3EFE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21270C"/>
    <w:multiLevelType w:val="hybridMultilevel"/>
    <w:tmpl w:val="67408ED2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641A950A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BD41A83"/>
    <w:multiLevelType w:val="hybridMultilevel"/>
    <w:tmpl w:val="A1F6DB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3">
    <w:nsid w:val="30544C1C"/>
    <w:multiLevelType w:val="hybridMultilevel"/>
    <w:tmpl w:val="BEB4B7CC"/>
    <w:lvl w:ilvl="0" w:tplc="424E0E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21703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4D295193"/>
    <w:multiLevelType w:val="hybridMultilevel"/>
    <w:tmpl w:val="53D2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8388C"/>
    <w:multiLevelType w:val="hybridMultilevel"/>
    <w:tmpl w:val="2A4E43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E0EC8"/>
    <w:multiLevelType w:val="hybridMultilevel"/>
    <w:tmpl w:val="B8C056DC"/>
    <w:lvl w:ilvl="0" w:tplc="0BC02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06830F4"/>
    <w:multiLevelType w:val="hybridMultilevel"/>
    <w:tmpl w:val="76FE9368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3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8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483"/>
    <w:rsid w:val="00002783"/>
    <w:rsid w:val="000053B0"/>
    <w:rsid w:val="00006461"/>
    <w:rsid w:val="000240C5"/>
    <w:rsid w:val="00024A81"/>
    <w:rsid w:val="000711D3"/>
    <w:rsid w:val="00085CED"/>
    <w:rsid w:val="000B3F35"/>
    <w:rsid w:val="000E0AD7"/>
    <w:rsid w:val="000E5147"/>
    <w:rsid w:val="001270C3"/>
    <w:rsid w:val="00127FFB"/>
    <w:rsid w:val="00136B57"/>
    <w:rsid w:val="0015525E"/>
    <w:rsid w:val="00181F91"/>
    <w:rsid w:val="00190F45"/>
    <w:rsid w:val="001F2911"/>
    <w:rsid w:val="00210090"/>
    <w:rsid w:val="0021746C"/>
    <w:rsid w:val="00236901"/>
    <w:rsid w:val="00252070"/>
    <w:rsid w:val="002558A8"/>
    <w:rsid w:val="00256246"/>
    <w:rsid w:val="00293816"/>
    <w:rsid w:val="00296FEB"/>
    <w:rsid w:val="002B2EE8"/>
    <w:rsid w:val="002D0AD8"/>
    <w:rsid w:val="002E216A"/>
    <w:rsid w:val="00316540"/>
    <w:rsid w:val="00323902"/>
    <w:rsid w:val="00346833"/>
    <w:rsid w:val="00360881"/>
    <w:rsid w:val="003726C6"/>
    <w:rsid w:val="00377DE5"/>
    <w:rsid w:val="003960E3"/>
    <w:rsid w:val="003B09D8"/>
    <w:rsid w:val="003E6D8E"/>
    <w:rsid w:val="004013B9"/>
    <w:rsid w:val="004109CA"/>
    <w:rsid w:val="00425BE3"/>
    <w:rsid w:val="004356A3"/>
    <w:rsid w:val="0044643A"/>
    <w:rsid w:val="00485309"/>
    <w:rsid w:val="004B1673"/>
    <w:rsid w:val="004C1C9E"/>
    <w:rsid w:val="004C71F9"/>
    <w:rsid w:val="004F07DD"/>
    <w:rsid w:val="00500110"/>
    <w:rsid w:val="0051470C"/>
    <w:rsid w:val="00514B08"/>
    <w:rsid w:val="0051530A"/>
    <w:rsid w:val="00540E3E"/>
    <w:rsid w:val="0055271E"/>
    <w:rsid w:val="00553038"/>
    <w:rsid w:val="0055630F"/>
    <w:rsid w:val="00567FC6"/>
    <w:rsid w:val="005B3604"/>
    <w:rsid w:val="005C51EB"/>
    <w:rsid w:val="005D0BFC"/>
    <w:rsid w:val="006047EC"/>
    <w:rsid w:val="00627F67"/>
    <w:rsid w:val="00666EAE"/>
    <w:rsid w:val="00671FD8"/>
    <w:rsid w:val="00696B71"/>
    <w:rsid w:val="00696DF6"/>
    <w:rsid w:val="006A2B47"/>
    <w:rsid w:val="006D0652"/>
    <w:rsid w:val="006D485A"/>
    <w:rsid w:val="006E2F65"/>
    <w:rsid w:val="006F34AB"/>
    <w:rsid w:val="006F56F0"/>
    <w:rsid w:val="007242E8"/>
    <w:rsid w:val="007303C7"/>
    <w:rsid w:val="00773801"/>
    <w:rsid w:val="007813C1"/>
    <w:rsid w:val="007B1106"/>
    <w:rsid w:val="007B3190"/>
    <w:rsid w:val="007D65DC"/>
    <w:rsid w:val="007E598A"/>
    <w:rsid w:val="00807714"/>
    <w:rsid w:val="0081176C"/>
    <w:rsid w:val="00821292"/>
    <w:rsid w:val="008776E1"/>
    <w:rsid w:val="00887577"/>
    <w:rsid w:val="008B14C7"/>
    <w:rsid w:val="008C0E0C"/>
    <w:rsid w:val="008D748A"/>
    <w:rsid w:val="008E0C09"/>
    <w:rsid w:val="00914570"/>
    <w:rsid w:val="00942BCC"/>
    <w:rsid w:val="00954264"/>
    <w:rsid w:val="00974AF0"/>
    <w:rsid w:val="0097669F"/>
    <w:rsid w:val="00984A5B"/>
    <w:rsid w:val="00994483"/>
    <w:rsid w:val="00996614"/>
    <w:rsid w:val="009A321B"/>
    <w:rsid w:val="00A029EC"/>
    <w:rsid w:val="00A1748E"/>
    <w:rsid w:val="00A24E75"/>
    <w:rsid w:val="00A334C5"/>
    <w:rsid w:val="00A71BAE"/>
    <w:rsid w:val="00A74BB5"/>
    <w:rsid w:val="00A904C0"/>
    <w:rsid w:val="00AD475D"/>
    <w:rsid w:val="00AE58F1"/>
    <w:rsid w:val="00B26035"/>
    <w:rsid w:val="00B3380C"/>
    <w:rsid w:val="00B4112D"/>
    <w:rsid w:val="00BD1448"/>
    <w:rsid w:val="00BF5183"/>
    <w:rsid w:val="00C207C1"/>
    <w:rsid w:val="00C27033"/>
    <w:rsid w:val="00C57A53"/>
    <w:rsid w:val="00C65A01"/>
    <w:rsid w:val="00C92538"/>
    <w:rsid w:val="00CA09AA"/>
    <w:rsid w:val="00CE69DE"/>
    <w:rsid w:val="00CF2ACD"/>
    <w:rsid w:val="00D32ECB"/>
    <w:rsid w:val="00D337C3"/>
    <w:rsid w:val="00D6684E"/>
    <w:rsid w:val="00D70DC9"/>
    <w:rsid w:val="00D94AFF"/>
    <w:rsid w:val="00DC464B"/>
    <w:rsid w:val="00E058EC"/>
    <w:rsid w:val="00E27612"/>
    <w:rsid w:val="00E62F48"/>
    <w:rsid w:val="00E76ACE"/>
    <w:rsid w:val="00ED2E86"/>
    <w:rsid w:val="00EF780D"/>
    <w:rsid w:val="00F01C55"/>
    <w:rsid w:val="00F307D6"/>
    <w:rsid w:val="00F5114F"/>
    <w:rsid w:val="00F86021"/>
    <w:rsid w:val="00F900D9"/>
    <w:rsid w:val="00F96392"/>
    <w:rsid w:val="00FA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483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994483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rsid w:val="00994483"/>
    <w:pPr>
      <w:suppressLineNumbers/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994483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rsid w:val="00994483"/>
  </w:style>
  <w:style w:type="character" w:styleId="a8">
    <w:name w:val="Hyperlink"/>
    <w:basedOn w:val="a0"/>
    <w:rsid w:val="0099448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0"/>
  </w:style>
  <w:style w:type="paragraph" w:styleId="2">
    <w:name w:val="Body Text 2"/>
    <w:basedOn w:val="a"/>
    <w:link w:val="20"/>
    <w:rsid w:val="004356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56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A04D-3967-4A4A-A89A-199A0713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Черкасова</dc:creator>
  <cp:keywords/>
  <dc:description/>
  <cp:lastModifiedBy>USER</cp:lastModifiedBy>
  <cp:revision>85</cp:revision>
  <cp:lastPrinted>2022-01-22T11:23:00Z</cp:lastPrinted>
  <dcterms:created xsi:type="dcterms:W3CDTF">2016-11-03T20:01:00Z</dcterms:created>
  <dcterms:modified xsi:type="dcterms:W3CDTF">2023-12-05T08:54:00Z</dcterms:modified>
</cp:coreProperties>
</file>