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851D1F" w:rsidTr="00851D1F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851D1F">
              <w:trPr>
                <w:trHeight w:val="825"/>
              </w:trPr>
              <w:tc>
                <w:tcPr>
                  <w:tcW w:w="4427" w:type="dxa"/>
                </w:tcPr>
                <w:p w:rsidR="00851D1F" w:rsidRDefault="00851D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851D1F" w:rsidRDefault="00851D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851D1F" w:rsidRDefault="00851D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851D1F" w:rsidRDefault="00851D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851D1F" w:rsidRDefault="00851D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51D1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51D1F" w:rsidRDefault="00851D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851D1F" w:rsidRDefault="00851D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851D1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51D1F" w:rsidRDefault="00851D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851D1F" w:rsidRDefault="00851D1F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851D1F" w:rsidRDefault="00851D1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40335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EF67E6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F4AAA" w:rsidRPr="00E04725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ГСЭ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</w:t>
      </w:r>
      <w:r w:rsidR="007643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Психология общения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944426" w:rsidRPr="00944426">
        <w:rPr>
          <w:rFonts w:ascii="Times New Roman" w:hAnsi="Times New Roman" w:cs="Times New Roman"/>
          <w:sz w:val="24"/>
          <w:szCs w:val="24"/>
        </w:rPr>
        <w:t>38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944426" w:rsidRPr="00944426">
        <w:rPr>
          <w:rFonts w:ascii="Times New Roman" w:hAnsi="Times New Roman" w:cs="Times New Roman"/>
          <w:sz w:val="24"/>
          <w:szCs w:val="24"/>
        </w:rPr>
        <w:t>1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44426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044" w:rsidRDefault="001E0044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044" w:rsidRDefault="001E0044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9B33D3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1E0044" w:rsidRPr="001E0044" w:rsidTr="002D46C4">
        <w:tc>
          <w:tcPr>
            <w:tcW w:w="3108" w:type="dxa"/>
          </w:tcPr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В.Г. Цибикова</w:t>
            </w:r>
          </w:p>
          <w:p w:rsidR="001E0044" w:rsidRPr="001E0044" w:rsidRDefault="001E0044" w:rsidP="001E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«__»_______</w:t>
            </w:r>
            <w:r w:rsidR="002D46C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2021</w:t>
            </w: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1E0044" w:rsidRPr="001E0044" w:rsidRDefault="001E0044" w:rsidP="001E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 Л.В. Маслова</w:t>
            </w:r>
          </w:p>
          <w:p w:rsidR="001E0044" w:rsidRPr="001E0044" w:rsidRDefault="001E0044" w:rsidP="001E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«__»______</w:t>
            </w:r>
            <w:r w:rsidR="002D46C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2021</w:t>
            </w: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г</w:t>
            </w: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0044" w:rsidRPr="001E0044" w:rsidRDefault="001E0044" w:rsidP="001E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комиссией </w:t>
            </w:r>
            <w:r w:rsidRPr="001E0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1E0044" w:rsidRPr="00477532" w:rsidRDefault="001E0044" w:rsidP="001E004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</w:t>
            </w:r>
            <w:r w:rsidRPr="004775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</w:t>
            </w:r>
          </w:p>
          <w:p w:rsidR="001E0044" w:rsidRPr="001E0044" w:rsidRDefault="00477532" w:rsidP="001E004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  </w:t>
            </w:r>
            <w:r w:rsidR="00CE0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  </w:t>
            </w:r>
            <w:r w:rsidR="00CE0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2021</w:t>
            </w:r>
            <w:r w:rsidR="001E0044" w:rsidRPr="00477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1E0044" w:rsidRPr="001E0044" w:rsidRDefault="001E0044" w:rsidP="001E00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цикловой комиссии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 Е.С. Костюкова</w:t>
            </w: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0044" w:rsidRPr="001E0044" w:rsidRDefault="001E0044" w:rsidP="001E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67E6" w:rsidRDefault="00EF67E6" w:rsidP="00EF6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0044" w:rsidRDefault="001E0044" w:rsidP="00EF6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0044" w:rsidRPr="00EF67E6" w:rsidRDefault="001E0044" w:rsidP="00EF6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1196" w:rsidRDefault="002C1196" w:rsidP="002C1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4E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</w:t>
      </w:r>
      <w:r w:rsidR="00EF67E6">
        <w:rPr>
          <w:rFonts w:ascii="Times New Roman" w:hAnsi="Times New Roman" w:cs="Times New Roman"/>
          <w:sz w:val="24"/>
          <w:szCs w:val="24"/>
        </w:rPr>
        <w:t xml:space="preserve">, </w:t>
      </w:r>
      <w:r w:rsidRPr="006F4D4E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</w:t>
      </w:r>
      <w:r w:rsidR="00EF67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69 от 5 февраля </w:t>
      </w:r>
      <w:r w:rsidRPr="006F4D4E">
        <w:rPr>
          <w:rFonts w:ascii="Times New Roman" w:hAnsi="Times New Roman" w:cs="Times New Roman"/>
          <w:sz w:val="24"/>
          <w:szCs w:val="24"/>
        </w:rPr>
        <w:t>2018 г. и примерной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зарегистрированной в государственном реестре примерных основных образовательных программ от 5.04.2019 г.</w:t>
      </w:r>
    </w:p>
    <w:p w:rsidR="00BF4AAA" w:rsidRDefault="00BF4AAA" w:rsidP="00FF6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8D5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6C4">
        <w:rPr>
          <w:rFonts w:ascii="Times New Roman" w:hAnsi="Times New Roman" w:cs="Times New Roman"/>
          <w:bCs/>
          <w:sz w:val="24"/>
          <w:szCs w:val="24"/>
        </w:rPr>
        <w:t>Крицкая И.В.,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196" w:rsidRPr="00DE2E95" w:rsidRDefault="002C1196" w:rsidP="002C1196">
      <w:pPr>
        <w:pStyle w:val="123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Рецензент: Щукин Ю.Ю., руководитель проекта Ассоциации «Совет муниципальных образований Тульской области»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517B89" w:rsidRDefault="00517B89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4B1E9C" w:rsidRPr="00EF67E6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E6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EF67E6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EF67E6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1E9C" w:rsidRPr="00EF67E6" w:rsidTr="004B1E9C">
        <w:tc>
          <w:tcPr>
            <w:tcW w:w="7668" w:type="dxa"/>
            <w:shd w:val="clear" w:color="auto" w:fill="auto"/>
          </w:tcPr>
          <w:p w:rsidR="004B1E9C" w:rsidRPr="00EF67E6" w:rsidRDefault="004B1E9C" w:rsidP="0052785F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637104"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EF67E6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E9C" w:rsidRPr="00EF67E6" w:rsidTr="004B1E9C">
        <w:tc>
          <w:tcPr>
            <w:tcW w:w="7668" w:type="dxa"/>
            <w:shd w:val="clear" w:color="auto" w:fill="auto"/>
          </w:tcPr>
          <w:p w:rsidR="004B1E9C" w:rsidRPr="00EF67E6" w:rsidRDefault="004B1E9C" w:rsidP="00E55DC9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33D41"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r w:rsidRPr="00EF67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EF67E6" w:rsidRDefault="005D7B3B" w:rsidP="004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E9C" w:rsidRPr="00EF67E6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4B1E9C" w:rsidRPr="00EF67E6" w:rsidRDefault="00833D41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EF67E6" w:rsidRDefault="005D7B3B" w:rsidP="0007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E9C" w:rsidRPr="00EF67E6" w:rsidTr="004B1E9C">
        <w:tc>
          <w:tcPr>
            <w:tcW w:w="7668" w:type="dxa"/>
            <w:shd w:val="clear" w:color="auto" w:fill="auto"/>
          </w:tcPr>
          <w:p w:rsidR="004B1E9C" w:rsidRPr="00EF67E6" w:rsidRDefault="004B1E9C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EF67E6" w:rsidRDefault="00A74E88" w:rsidP="0007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7104" w:rsidRPr="00EF67E6" w:rsidRDefault="004B1E9C" w:rsidP="009C3F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br w:type="page"/>
      </w:r>
      <w:r w:rsidR="00637104" w:rsidRPr="00EF6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 w:rsidR="00861F3B" w:rsidRPr="00EF67E6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EF67E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 w:rsidRPr="00EF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C95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7D35AF" w:rsidRPr="00EF67E6" w:rsidRDefault="00637104" w:rsidP="00DA7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E6">
        <w:rPr>
          <w:rFonts w:ascii="Times New Roman" w:hAnsi="Times New Roman" w:cs="Times New Roman"/>
          <w:b/>
          <w:sz w:val="24"/>
          <w:szCs w:val="24"/>
        </w:rPr>
        <w:t>1.1. Облас</w:t>
      </w:r>
      <w:r w:rsidR="00DA724E" w:rsidRPr="00EF67E6">
        <w:rPr>
          <w:rFonts w:ascii="Times New Roman" w:hAnsi="Times New Roman" w:cs="Times New Roman"/>
          <w:b/>
          <w:sz w:val="24"/>
          <w:szCs w:val="24"/>
        </w:rPr>
        <w:t>ть применения рабочей программы</w:t>
      </w:r>
    </w:p>
    <w:p w:rsidR="00C42679" w:rsidRPr="00EF67E6" w:rsidRDefault="00C42679" w:rsidP="00C4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E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="00764326" w:rsidRPr="00EF67E6">
        <w:rPr>
          <w:rFonts w:ascii="Times New Roman" w:hAnsi="Times New Roman" w:cs="Times New Roman"/>
          <w:bCs/>
          <w:sz w:val="24"/>
          <w:szCs w:val="24"/>
        </w:rPr>
        <w:t>38</w:t>
      </w:r>
      <w:r w:rsidRPr="00EF67E6">
        <w:rPr>
          <w:rFonts w:ascii="Times New Roman" w:hAnsi="Times New Roman" w:cs="Times New Roman"/>
          <w:bCs/>
          <w:sz w:val="24"/>
          <w:szCs w:val="24"/>
        </w:rPr>
        <w:t>.02.0</w:t>
      </w:r>
      <w:r w:rsidR="00764326" w:rsidRPr="00EF67E6">
        <w:rPr>
          <w:rFonts w:ascii="Times New Roman" w:hAnsi="Times New Roman" w:cs="Times New Roman"/>
          <w:bCs/>
          <w:sz w:val="24"/>
          <w:szCs w:val="24"/>
        </w:rPr>
        <w:t>1</w:t>
      </w:r>
      <w:r w:rsidRPr="00EF67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326" w:rsidRPr="00EF67E6">
        <w:rPr>
          <w:rFonts w:ascii="Times New Roman" w:hAnsi="Times New Roman" w:cs="Times New Roman"/>
          <w:bCs/>
          <w:sz w:val="24"/>
          <w:szCs w:val="24"/>
        </w:rPr>
        <w:t>Экономика и бухгалтерский учет (по отраслям)</w:t>
      </w:r>
      <w:r w:rsidRPr="00EF67E6">
        <w:rPr>
          <w:rFonts w:ascii="Times New Roman" w:hAnsi="Times New Roman" w:cs="Times New Roman"/>
          <w:sz w:val="24"/>
          <w:szCs w:val="24"/>
        </w:rPr>
        <w:t>, утверждённым приказом Министерства образования и науки Российской Федерации 0</w:t>
      </w:r>
      <w:r w:rsidR="00764326" w:rsidRPr="00EF67E6">
        <w:rPr>
          <w:rFonts w:ascii="Times New Roman" w:hAnsi="Times New Roman" w:cs="Times New Roman"/>
          <w:sz w:val="24"/>
          <w:szCs w:val="24"/>
        </w:rPr>
        <w:t>5</w:t>
      </w:r>
      <w:r w:rsidRPr="00EF67E6">
        <w:rPr>
          <w:rFonts w:ascii="Times New Roman" w:hAnsi="Times New Roman" w:cs="Times New Roman"/>
          <w:sz w:val="24"/>
          <w:szCs w:val="24"/>
        </w:rPr>
        <w:t xml:space="preserve"> </w:t>
      </w:r>
      <w:r w:rsidR="00764326" w:rsidRPr="00EF67E6">
        <w:rPr>
          <w:rFonts w:ascii="Times New Roman" w:hAnsi="Times New Roman" w:cs="Times New Roman"/>
          <w:sz w:val="24"/>
          <w:szCs w:val="24"/>
        </w:rPr>
        <w:t>феврал</w:t>
      </w:r>
      <w:r w:rsidRPr="00EF67E6">
        <w:rPr>
          <w:rFonts w:ascii="Times New Roman" w:hAnsi="Times New Roman" w:cs="Times New Roman"/>
          <w:sz w:val="24"/>
          <w:szCs w:val="24"/>
        </w:rPr>
        <w:t>я 201</w:t>
      </w:r>
      <w:r w:rsidR="00764326" w:rsidRPr="00EF67E6">
        <w:rPr>
          <w:rFonts w:ascii="Times New Roman" w:hAnsi="Times New Roman" w:cs="Times New Roman"/>
          <w:sz w:val="24"/>
          <w:szCs w:val="24"/>
        </w:rPr>
        <w:t>8</w:t>
      </w:r>
      <w:r w:rsidRPr="00EF67E6">
        <w:rPr>
          <w:rFonts w:ascii="Times New Roman" w:hAnsi="Times New Roman" w:cs="Times New Roman"/>
          <w:sz w:val="24"/>
          <w:szCs w:val="24"/>
        </w:rPr>
        <w:t xml:space="preserve"> </w:t>
      </w:r>
      <w:r w:rsidR="00885097" w:rsidRPr="00EF67E6">
        <w:rPr>
          <w:rFonts w:ascii="Times New Roman" w:hAnsi="Times New Roman" w:cs="Times New Roman"/>
          <w:sz w:val="24"/>
          <w:szCs w:val="24"/>
        </w:rPr>
        <w:t xml:space="preserve">года </w:t>
      </w:r>
      <w:r w:rsidR="00EF67E6" w:rsidRPr="00EF67E6">
        <w:rPr>
          <w:rFonts w:ascii="Times New Roman" w:hAnsi="Times New Roman" w:cs="Times New Roman"/>
          <w:sz w:val="24"/>
          <w:szCs w:val="24"/>
        </w:rPr>
        <w:t>№</w:t>
      </w:r>
      <w:r w:rsidR="00764326" w:rsidRPr="00EF67E6">
        <w:rPr>
          <w:rFonts w:ascii="Times New Roman" w:hAnsi="Times New Roman" w:cs="Times New Roman"/>
          <w:sz w:val="24"/>
          <w:szCs w:val="24"/>
        </w:rPr>
        <w:t>69</w:t>
      </w:r>
      <w:r w:rsidRPr="00EF67E6">
        <w:rPr>
          <w:rFonts w:ascii="Times New Roman" w:hAnsi="Times New Roman" w:cs="Times New Roman"/>
          <w:sz w:val="24"/>
          <w:szCs w:val="24"/>
        </w:rPr>
        <w:t xml:space="preserve">, зарегистрированным в Министерстве юстиции Российской Федерации 26 </w:t>
      </w:r>
      <w:r w:rsidR="00764326" w:rsidRPr="00EF67E6">
        <w:rPr>
          <w:rFonts w:ascii="Times New Roman" w:hAnsi="Times New Roman" w:cs="Times New Roman"/>
          <w:sz w:val="24"/>
          <w:szCs w:val="24"/>
        </w:rPr>
        <w:t>феврал</w:t>
      </w:r>
      <w:r w:rsidRPr="00EF67E6">
        <w:rPr>
          <w:rFonts w:ascii="Times New Roman" w:hAnsi="Times New Roman" w:cs="Times New Roman"/>
          <w:sz w:val="24"/>
          <w:szCs w:val="24"/>
        </w:rPr>
        <w:t>я 201</w:t>
      </w:r>
      <w:r w:rsidR="00764326" w:rsidRPr="00EF67E6">
        <w:rPr>
          <w:rFonts w:ascii="Times New Roman" w:hAnsi="Times New Roman" w:cs="Times New Roman"/>
          <w:sz w:val="24"/>
          <w:szCs w:val="24"/>
        </w:rPr>
        <w:t>8</w:t>
      </w:r>
      <w:r w:rsidR="00EF67E6" w:rsidRPr="00EF67E6">
        <w:rPr>
          <w:rFonts w:ascii="Times New Roman" w:hAnsi="Times New Roman" w:cs="Times New Roman"/>
          <w:sz w:val="24"/>
          <w:szCs w:val="24"/>
        </w:rPr>
        <w:t xml:space="preserve"> года, регистрационный №</w:t>
      </w:r>
      <w:r w:rsidR="00764326" w:rsidRPr="00EF67E6">
        <w:rPr>
          <w:rFonts w:ascii="Times New Roman" w:hAnsi="Times New Roman" w:cs="Times New Roman"/>
          <w:sz w:val="24"/>
          <w:szCs w:val="24"/>
        </w:rPr>
        <w:t>50137</w:t>
      </w:r>
      <w:r w:rsidRPr="00EF67E6">
        <w:rPr>
          <w:rFonts w:ascii="Times New Roman" w:hAnsi="Times New Roman" w:cs="Times New Roman"/>
          <w:sz w:val="24"/>
          <w:szCs w:val="24"/>
        </w:rPr>
        <w:t>, входящи</w:t>
      </w:r>
      <w:r w:rsidR="00764326" w:rsidRPr="00EF67E6">
        <w:rPr>
          <w:rFonts w:ascii="Times New Roman" w:hAnsi="Times New Roman" w:cs="Times New Roman"/>
          <w:sz w:val="24"/>
          <w:szCs w:val="24"/>
        </w:rPr>
        <w:t>м в укрупнённую группу 38</w:t>
      </w:r>
      <w:r w:rsidRPr="00EF67E6">
        <w:rPr>
          <w:rFonts w:ascii="Times New Roman" w:hAnsi="Times New Roman" w:cs="Times New Roman"/>
          <w:sz w:val="24"/>
          <w:szCs w:val="24"/>
        </w:rPr>
        <w:t xml:space="preserve">.00.00 </w:t>
      </w:r>
      <w:r w:rsidR="00764326" w:rsidRPr="00EF67E6">
        <w:rPr>
          <w:rFonts w:ascii="Times New Roman" w:hAnsi="Times New Roman" w:cs="Times New Roman"/>
          <w:sz w:val="24"/>
          <w:szCs w:val="24"/>
        </w:rPr>
        <w:t>Экономика и управление</w:t>
      </w:r>
      <w:r w:rsidRPr="00EF67E6">
        <w:rPr>
          <w:rFonts w:ascii="Times New Roman" w:hAnsi="Times New Roman" w:cs="Times New Roman"/>
          <w:sz w:val="24"/>
          <w:szCs w:val="24"/>
        </w:rPr>
        <w:t>.</w:t>
      </w:r>
    </w:p>
    <w:p w:rsidR="00637104" w:rsidRPr="00EF67E6" w:rsidRDefault="00637104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E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="00861F3B" w:rsidRPr="00EF67E6">
        <w:rPr>
          <w:rFonts w:ascii="Times New Roman" w:hAnsi="Times New Roman" w:cs="Times New Roman"/>
          <w:b/>
          <w:sz w:val="24"/>
          <w:szCs w:val="24"/>
        </w:rPr>
        <w:br/>
      </w:r>
      <w:r w:rsidRPr="00EF67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37104" w:rsidRDefault="00637104" w:rsidP="0068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E6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E67567" w:rsidRPr="00EF67E6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EF67E6">
        <w:rPr>
          <w:rFonts w:ascii="Times New Roman" w:hAnsi="Times New Roman" w:cs="Times New Roman"/>
          <w:sz w:val="24"/>
          <w:szCs w:val="24"/>
        </w:rPr>
        <w:t>» принадлеж</w:t>
      </w:r>
      <w:r w:rsidR="00E67567" w:rsidRPr="00EF67E6">
        <w:rPr>
          <w:rFonts w:ascii="Times New Roman" w:hAnsi="Times New Roman" w:cs="Times New Roman"/>
          <w:sz w:val="24"/>
          <w:szCs w:val="24"/>
        </w:rPr>
        <w:t xml:space="preserve">ит к </w:t>
      </w:r>
      <w:r w:rsidRPr="00EF67E6">
        <w:rPr>
          <w:rFonts w:ascii="Times New Roman" w:hAnsi="Times New Roman" w:cs="Times New Roman"/>
          <w:sz w:val="24"/>
          <w:szCs w:val="24"/>
        </w:rPr>
        <w:t>циклу</w:t>
      </w:r>
      <w:r w:rsidR="00E67567" w:rsidRPr="00EF67E6">
        <w:rPr>
          <w:rFonts w:ascii="Times New Roman" w:hAnsi="Times New Roman" w:cs="Times New Roman"/>
          <w:sz w:val="24"/>
          <w:szCs w:val="24"/>
        </w:rPr>
        <w:t xml:space="preserve"> общих гуманитарных и социально-экономических дисциплин</w:t>
      </w:r>
      <w:r w:rsidRPr="00EF67E6">
        <w:rPr>
          <w:rFonts w:ascii="Times New Roman" w:hAnsi="Times New Roman" w:cs="Times New Roman"/>
          <w:sz w:val="24"/>
          <w:szCs w:val="24"/>
        </w:rPr>
        <w:t>.</w:t>
      </w:r>
    </w:p>
    <w:p w:rsidR="0068558E" w:rsidRPr="00C1167C" w:rsidRDefault="00C1167C" w:rsidP="00C1167C">
      <w:pPr>
        <w:spacing w:after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EF67E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1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C1167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EF67E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2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C1167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EF67E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3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C1167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EF67E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C1167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EF67E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5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; </w:t>
      </w:r>
      <w:r w:rsidRPr="0047753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C1167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47753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7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C1167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47753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8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C1167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47753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10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C1167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13;</w:t>
      </w:r>
      <w:r w:rsidRPr="00C1167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14.</w:t>
      </w:r>
    </w:p>
    <w:p w:rsidR="00637104" w:rsidRPr="00EF67E6" w:rsidRDefault="00637104" w:rsidP="006729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67E6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4394"/>
      </w:tblGrid>
      <w:tr w:rsidR="00C42679" w:rsidRPr="00454C2F" w:rsidTr="00C42679">
        <w:tc>
          <w:tcPr>
            <w:tcW w:w="1101" w:type="dxa"/>
            <w:vAlign w:val="center"/>
          </w:tcPr>
          <w:p w:rsidR="00C42679" w:rsidRPr="00EF67E6" w:rsidRDefault="00C42679" w:rsidP="00EF67E6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ОК</w:t>
            </w:r>
            <w:r w:rsidR="00477532">
              <w:rPr>
                <w:rStyle w:val="ae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4819" w:type="dxa"/>
            <w:vAlign w:val="center"/>
          </w:tcPr>
          <w:p w:rsidR="00C42679" w:rsidRPr="00EF67E6" w:rsidRDefault="00C42679" w:rsidP="00C42679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C42679" w:rsidRPr="00EF67E6" w:rsidRDefault="00C42679" w:rsidP="00C42679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C42679" w:rsidRPr="00EF67E6" w:rsidTr="00C42679">
        <w:tc>
          <w:tcPr>
            <w:tcW w:w="1101" w:type="dxa"/>
          </w:tcPr>
          <w:p w:rsidR="001F6793" w:rsidRPr="00EF67E6" w:rsidRDefault="00C42679" w:rsidP="00EF67E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C42679" w:rsidRPr="00EF67E6" w:rsidRDefault="001F6793" w:rsidP="00EF67E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1F6793" w:rsidRPr="00EF67E6" w:rsidRDefault="001F6793" w:rsidP="00EF67E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1F6793" w:rsidRPr="00EF67E6" w:rsidRDefault="001F6793" w:rsidP="00EF67E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1F6793" w:rsidRDefault="001F6793" w:rsidP="00EF67E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Default="00477532" w:rsidP="00477532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Default="00477532" w:rsidP="00477532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Default="00477532" w:rsidP="00477532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  <w:p w:rsidR="00477532" w:rsidRPr="00EF67E6" w:rsidRDefault="00477532" w:rsidP="00EF67E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679" w:rsidRPr="00EF67E6" w:rsidRDefault="00EF67E6" w:rsidP="00D20F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D20F58" w:rsidRPr="00EF67E6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="002E6C95">
              <w:rPr>
                <w:rFonts w:ascii="Times New Roman" w:hAnsi="Times New Roman"/>
                <w:iCs/>
                <w:sz w:val="24"/>
                <w:szCs w:val="24"/>
              </w:rPr>
              <w:t>ьном и/или социальном контексте. А</w:t>
            </w:r>
            <w:r w:rsidR="00D20F58" w:rsidRPr="00EF67E6">
              <w:rPr>
                <w:rFonts w:ascii="Times New Roman" w:hAnsi="Times New Roman"/>
                <w:iCs/>
                <w:sz w:val="24"/>
                <w:szCs w:val="24"/>
              </w:rPr>
              <w:t>нализировать задачу и/или проблем</w:t>
            </w:r>
            <w:r w:rsidR="002E6C95">
              <w:rPr>
                <w:rFonts w:ascii="Times New Roman" w:hAnsi="Times New Roman"/>
                <w:iCs/>
                <w:sz w:val="24"/>
                <w:szCs w:val="24"/>
              </w:rPr>
              <w:t>у и выделять её составные части. Определять этапы решения задачи. В</w:t>
            </w:r>
            <w:r w:rsidR="00D20F58" w:rsidRPr="00EF67E6">
              <w:rPr>
                <w:rFonts w:ascii="Times New Roman" w:hAnsi="Times New Roman"/>
                <w:iCs/>
                <w:sz w:val="24"/>
                <w:szCs w:val="24"/>
              </w:rPr>
              <w:t>ыявлять и эффективно искать информацию, необходимую дл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я решения задачи и/или проблемы. С</w:t>
            </w:r>
            <w:r w:rsidR="00D20F58" w:rsidRPr="00EF67E6">
              <w:rPr>
                <w:rFonts w:ascii="Times New Roman" w:hAnsi="Times New Roman"/>
                <w:iCs/>
                <w:sz w:val="24"/>
                <w:szCs w:val="24"/>
              </w:rPr>
              <w:t>оставить план действия;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определить необходимые ресурсы. В</w:t>
            </w:r>
            <w:r w:rsidR="00D20F58" w:rsidRPr="00EF67E6">
              <w:rPr>
                <w:rFonts w:ascii="Times New Roman" w:hAnsi="Times New Roman"/>
                <w:iCs/>
                <w:sz w:val="24"/>
                <w:szCs w:val="24"/>
              </w:rPr>
              <w:t>ладеть актуальными методами работы в пр</w:t>
            </w:r>
            <w:r w:rsidR="002E6C95">
              <w:rPr>
                <w:rFonts w:ascii="Times New Roman" w:hAnsi="Times New Roman"/>
                <w:iCs/>
                <w:sz w:val="24"/>
                <w:szCs w:val="24"/>
              </w:rPr>
              <w:t>офессиональной и смежных сферах. Реализовать составленный план. О</w:t>
            </w:r>
            <w:r w:rsidR="00D20F58" w:rsidRPr="00EF67E6">
              <w:rPr>
                <w:rFonts w:ascii="Times New Roman" w:hAnsi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  <w:r w:rsidR="0047753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477532" w:rsidRPr="00477532">
              <w:rPr>
                <w:rFonts w:ascii="Times New Roman" w:hAnsi="Times New Roman"/>
                <w:iCs/>
                <w:sz w:val="24"/>
                <w:szCs w:val="24"/>
              </w:rPr>
              <w:t>Освоить основной вид деятельности и соответствующие ему общие компетенции,  и личностные результаты.</w:t>
            </w:r>
          </w:p>
        </w:tc>
        <w:tc>
          <w:tcPr>
            <w:tcW w:w="4394" w:type="dxa"/>
          </w:tcPr>
          <w:p w:rsidR="00C42679" w:rsidRPr="00EF67E6" w:rsidRDefault="00EF67E6" w:rsidP="00EF67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20F58" w:rsidRPr="00EF67E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</w:t>
            </w:r>
            <w:r w:rsidR="002E6C95">
              <w:rPr>
                <w:rFonts w:ascii="Times New Roman" w:hAnsi="Times New Roman"/>
                <w:bCs/>
                <w:sz w:val="24"/>
                <w:szCs w:val="24"/>
              </w:rPr>
              <w:t>ть. О</w:t>
            </w:r>
            <w:r w:rsidR="00D20F58" w:rsidRPr="00EF67E6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контексте. А</w:t>
            </w:r>
            <w:r w:rsidR="00D20F58" w:rsidRPr="00EF67E6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профессиональной и смежных областях; методы работы в пр</w:t>
            </w:r>
            <w:r w:rsidR="002E6C95"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сферах. С</w:t>
            </w:r>
            <w:r w:rsidR="00D20F58" w:rsidRPr="00EF67E6">
              <w:rPr>
                <w:rFonts w:ascii="Times New Roman" w:hAnsi="Times New Roman"/>
                <w:bCs/>
                <w:sz w:val="24"/>
                <w:szCs w:val="24"/>
              </w:rPr>
              <w:t xml:space="preserve">труктуру плана для </w:t>
            </w:r>
            <w:r w:rsidR="002E6C95">
              <w:rPr>
                <w:rFonts w:ascii="Times New Roman" w:hAnsi="Times New Roman"/>
                <w:bCs/>
                <w:sz w:val="24"/>
                <w:szCs w:val="24"/>
              </w:rPr>
              <w:t>решения задач. П</w:t>
            </w:r>
            <w:r w:rsidR="00D20F58" w:rsidRPr="00EF67E6">
              <w:rPr>
                <w:rFonts w:ascii="Times New Roman" w:hAnsi="Times New Roman"/>
                <w:bCs/>
                <w:sz w:val="24"/>
                <w:szCs w:val="24"/>
              </w:rPr>
              <w:t>орядок оценки результатов решения задач профессиональной деятельности</w:t>
            </w:r>
          </w:p>
        </w:tc>
      </w:tr>
    </w:tbl>
    <w:p w:rsidR="00CE0EB9" w:rsidRDefault="00CE0EB9" w:rsidP="00CE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EB9" w:rsidRPr="00EF67E6" w:rsidRDefault="00CE0EB9" w:rsidP="00CE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«Психология общения» организуется в форме практической подготовки.</w:t>
      </w:r>
    </w:p>
    <w:p w:rsidR="00C42679" w:rsidRPr="00EF67E6" w:rsidRDefault="00C42679" w:rsidP="006729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1E9C" w:rsidRPr="00EF67E6" w:rsidRDefault="004B1E9C" w:rsidP="009C3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Pr="00EF6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</w:t>
      </w:r>
      <w:r w:rsidR="007445CF" w:rsidRPr="00EF67E6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EF67E6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EF67E6" w:rsidRDefault="004B1E9C" w:rsidP="009C3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F67E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4B1E9C" w:rsidRPr="00EF67E6" w:rsidTr="00EF67E6">
        <w:trPr>
          <w:trHeight w:val="36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F67E6" w:rsidRDefault="004B1E9C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F67E6" w:rsidRDefault="004B1E9C" w:rsidP="00EF67E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B1E9C" w:rsidRPr="00EF67E6" w:rsidTr="00EF67E6">
        <w:trPr>
          <w:trHeight w:val="2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F67E6" w:rsidRDefault="00EF67E6" w:rsidP="00EF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F67E6" w:rsidRDefault="0068558E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3A1023"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B1E9C" w:rsidRPr="00EF67E6" w:rsidTr="00EF67E6">
        <w:trPr>
          <w:trHeight w:val="26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F67E6" w:rsidRDefault="004B1E9C" w:rsidP="00EF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52054B"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F67E6" w:rsidRDefault="003A1023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4B1E9C" w:rsidRPr="00EF67E6" w:rsidTr="00EF67E6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F67E6" w:rsidRDefault="001F6793" w:rsidP="00EF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  <w:r w:rsidR="001240B3"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EF67E6" w:rsidRDefault="0068558E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F24E4D" w:rsidRPr="00EF67E6" w:rsidTr="00EF67E6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E4D" w:rsidRPr="00EF67E6" w:rsidRDefault="00F24E4D" w:rsidP="00EF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E4D" w:rsidRPr="00EF67E6" w:rsidRDefault="007B2086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</w:tr>
      <w:tr w:rsidR="004B1E9C" w:rsidRPr="00EF67E6" w:rsidTr="00EF67E6">
        <w:trPr>
          <w:trHeight w:val="2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EF67E6" w:rsidRDefault="004B1E9C" w:rsidP="00EF67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E9C" w:rsidRPr="00EF67E6" w:rsidTr="00EF67E6">
        <w:trPr>
          <w:trHeight w:val="232"/>
        </w:trPr>
        <w:tc>
          <w:tcPr>
            <w:tcW w:w="4073" w:type="pct"/>
            <w:shd w:val="clear" w:color="auto" w:fill="auto"/>
            <w:vAlign w:val="center"/>
          </w:tcPr>
          <w:p w:rsidR="004B1E9C" w:rsidRPr="00EF67E6" w:rsidRDefault="004B1E9C" w:rsidP="00E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F67E6" w:rsidRDefault="00320661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4B1E9C" w:rsidRPr="00EF67E6" w:rsidTr="00EF67E6">
        <w:trPr>
          <w:trHeight w:val="223"/>
        </w:trPr>
        <w:tc>
          <w:tcPr>
            <w:tcW w:w="4073" w:type="pct"/>
            <w:shd w:val="clear" w:color="auto" w:fill="auto"/>
            <w:vAlign w:val="center"/>
          </w:tcPr>
          <w:p w:rsidR="004B1E9C" w:rsidRPr="00EF67E6" w:rsidRDefault="004B1E9C" w:rsidP="00E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F67E6" w:rsidRDefault="00861F3B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B1E9C" w:rsidRPr="00EF67E6" w:rsidTr="00EF67E6">
        <w:trPr>
          <w:trHeight w:val="227"/>
        </w:trPr>
        <w:tc>
          <w:tcPr>
            <w:tcW w:w="4073" w:type="pct"/>
            <w:shd w:val="clear" w:color="auto" w:fill="auto"/>
            <w:vAlign w:val="center"/>
          </w:tcPr>
          <w:p w:rsidR="004B1E9C" w:rsidRPr="00EF67E6" w:rsidRDefault="004B1E9C" w:rsidP="00E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EF67E6" w:rsidRDefault="00320661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B1E9C" w:rsidRPr="00EF67E6" w:rsidTr="00EF67E6">
        <w:trPr>
          <w:trHeight w:val="217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EF67E6" w:rsidRDefault="004B1E9C" w:rsidP="00E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EF67E6" w:rsidRDefault="00861F3B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240B3" w:rsidRPr="00EF67E6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EF67E6" w:rsidRDefault="001240B3" w:rsidP="00EF6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</w:t>
            </w:r>
            <w:r w:rsidR="009C3FAE"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я аттестация </w:t>
            </w:r>
            <w:r w:rsidR="003A1023"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проводится в форме </w:t>
            </w:r>
            <w:r w:rsidR="003A1023"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 w:rsid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</w:r>
            <w:r w:rsidR="003A1023"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EF67E6" w:rsidRDefault="003A1023" w:rsidP="00EF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p w:rsidR="004B1E9C" w:rsidRPr="00EF67E6" w:rsidRDefault="004B1E9C" w:rsidP="00EF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footerReference w:type="first" r:id="rId11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E1392C" w:rsidRDefault="004B1E9C" w:rsidP="00E1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606"/>
        <w:jc w:val="center"/>
        <w:rPr>
          <w:rFonts w:ascii="Times New Roman" w:hAnsi="Times New Roman" w:cs="Times New Roman"/>
          <w:sz w:val="24"/>
          <w:szCs w:val="24"/>
        </w:rPr>
      </w:pPr>
      <w:r w:rsidRPr="00E139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E1392C" w:rsidRPr="00E1392C">
        <w:rPr>
          <w:rFonts w:ascii="Times New Roman" w:hAnsi="Times New Roman" w:cs="Times New Roman"/>
          <w:sz w:val="24"/>
          <w:szCs w:val="24"/>
        </w:rPr>
        <w:t>ОГСЭ.05 Психология общения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3"/>
        <w:gridCol w:w="8246"/>
        <w:gridCol w:w="1411"/>
        <w:gridCol w:w="3100"/>
      </w:tblGrid>
      <w:tr w:rsidR="00E82B62" w:rsidRPr="00E1392C" w:rsidTr="00E1392C">
        <w:trPr>
          <w:trHeight w:val="20"/>
        </w:trPr>
        <w:tc>
          <w:tcPr>
            <w:tcW w:w="2310" w:type="dxa"/>
            <w:vAlign w:val="center"/>
          </w:tcPr>
          <w:p w:rsidR="00E82B62" w:rsidRPr="00E1392C" w:rsidRDefault="00E82B62" w:rsidP="0028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82B62" w:rsidRPr="00E1392C" w:rsidRDefault="00E82B62" w:rsidP="0028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10" w:type="dxa"/>
            <w:gridSpan w:val="2"/>
            <w:vAlign w:val="center"/>
          </w:tcPr>
          <w:p w:rsidR="00E82B62" w:rsidRPr="00E1392C" w:rsidRDefault="00E82B62" w:rsidP="0028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E82B62" w:rsidRPr="00E1392C" w:rsidRDefault="00E82B62" w:rsidP="0028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82B62" w:rsidRPr="00E1392C" w:rsidRDefault="00E82B62" w:rsidP="0028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E82B62" w:rsidRPr="00E1392C" w:rsidRDefault="00E82B62" w:rsidP="0028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99" w:type="dxa"/>
          </w:tcPr>
          <w:p w:rsidR="00E82B62" w:rsidRPr="00E1392C" w:rsidRDefault="00E82B62" w:rsidP="0028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C11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E82B62" w:rsidRPr="00E1392C" w:rsidRDefault="00E82B62" w:rsidP="0028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способствует элемент </w:t>
            </w:r>
          </w:p>
          <w:p w:rsidR="00E82B62" w:rsidRPr="00E1392C" w:rsidRDefault="00E82B62" w:rsidP="0028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E82B62" w:rsidRPr="00E1392C" w:rsidTr="00E1392C">
        <w:trPr>
          <w:trHeight w:val="20"/>
        </w:trPr>
        <w:tc>
          <w:tcPr>
            <w:tcW w:w="2310" w:type="dxa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  <w:gridSpan w:val="2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82B62" w:rsidRPr="00E1392C" w:rsidTr="00E1392C">
        <w:trPr>
          <w:trHeight w:val="623"/>
        </w:trPr>
        <w:tc>
          <w:tcPr>
            <w:tcW w:w="2310" w:type="dxa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</w:t>
            </w:r>
          </w:p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 общения</w:t>
            </w:r>
          </w:p>
        </w:tc>
        <w:tc>
          <w:tcPr>
            <w:tcW w:w="8310" w:type="dxa"/>
            <w:gridSpan w:val="2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237FBB"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2B62" w:rsidRPr="00E1392C" w:rsidTr="00E1392C">
        <w:trPr>
          <w:trHeight w:val="295"/>
        </w:trPr>
        <w:tc>
          <w:tcPr>
            <w:tcW w:w="2310" w:type="dxa"/>
            <w:vMerge w:val="restart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Общение – основа человеческого бытия</w:t>
            </w:r>
          </w:p>
        </w:tc>
        <w:tc>
          <w:tcPr>
            <w:tcW w:w="8310" w:type="dxa"/>
            <w:gridSpan w:val="2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E1392C" w:rsidRPr="00EF67E6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E1392C" w:rsidRPr="00EF67E6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E1392C" w:rsidRPr="00EF67E6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E1392C" w:rsidRPr="00EF67E6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82B6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E1392C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E1392C" w:rsidRPr="00E1392C" w:rsidTr="00E1392C">
        <w:trPr>
          <w:trHeight w:val="20"/>
        </w:trPr>
        <w:tc>
          <w:tcPr>
            <w:tcW w:w="2310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в системе межлично</w:t>
            </w:r>
            <w:r w:rsidR="002E6C95">
              <w:rPr>
                <w:rFonts w:ascii="Times New Roman" w:hAnsi="Times New Roman" w:cs="Times New Roman"/>
                <w:bCs/>
                <w:sz w:val="24"/>
                <w:szCs w:val="24"/>
              </w:rPr>
              <w:t>стных и общественных отношений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92C" w:rsidRPr="00E1392C" w:rsidTr="00E1392C">
        <w:trPr>
          <w:trHeight w:val="219"/>
        </w:trPr>
        <w:tc>
          <w:tcPr>
            <w:tcW w:w="2310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общения </w:t>
            </w:r>
            <w:r w:rsidR="002E6C95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92C" w:rsidRPr="00E1392C" w:rsidTr="00E1392C">
        <w:trPr>
          <w:trHeight w:val="293"/>
        </w:trPr>
        <w:tc>
          <w:tcPr>
            <w:tcW w:w="2310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Единство </w:t>
            </w:r>
            <w:r w:rsidR="002E6C95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 и деятельности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E1392C" w:rsidTr="00E1392C">
        <w:trPr>
          <w:trHeight w:val="20"/>
        </w:trPr>
        <w:tc>
          <w:tcPr>
            <w:tcW w:w="2310" w:type="dxa"/>
            <w:vMerge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82B62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E1392C" w:rsidTr="00E1392C">
        <w:trPr>
          <w:trHeight w:val="20"/>
        </w:trPr>
        <w:tc>
          <w:tcPr>
            <w:tcW w:w="2310" w:type="dxa"/>
            <w:vMerge w:val="restart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общения</w:t>
            </w:r>
          </w:p>
        </w:tc>
        <w:tc>
          <w:tcPr>
            <w:tcW w:w="8310" w:type="dxa"/>
            <w:gridSpan w:val="2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82B62" w:rsidRPr="00E1392C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E1392C" w:rsidRPr="00EF67E6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E1392C" w:rsidRPr="00EF67E6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E1392C" w:rsidRPr="00EF67E6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E1392C" w:rsidRPr="00EF67E6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82B6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E1392C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E1392C" w:rsidRPr="00E1392C" w:rsidTr="002D46C4">
        <w:trPr>
          <w:trHeight w:val="20"/>
        </w:trPr>
        <w:tc>
          <w:tcPr>
            <w:tcW w:w="2310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E1392C" w:rsidRDefault="002E6C95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Вербальные средства общения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92C" w:rsidRPr="00E1392C" w:rsidTr="002D46C4">
        <w:trPr>
          <w:trHeight w:val="20"/>
        </w:trPr>
        <w:tc>
          <w:tcPr>
            <w:tcW w:w="2310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Невербальные средства общения: кинесика, просодика, </w:t>
            </w:r>
            <w:r w:rsidR="002E6C95">
              <w:rPr>
                <w:rFonts w:ascii="Times New Roman" w:hAnsi="Times New Roman" w:cs="Times New Roman"/>
                <w:bCs/>
                <w:sz w:val="24"/>
                <w:szCs w:val="24"/>
              </w:rPr>
              <w:t>такесика, проксемика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E1392C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E1392C">
        <w:trPr>
          <w:trHeight w:val="20"/>
        </w:trPr>
        <w:tc>
          <w:tcPr>
            <w:tcW w:w="2310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82B62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«Средства общения»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shd w:val="clear" w:color="auto" w:fill="auto"/>
          </w:tcPr>
          <w:p w:rsidR="00E82B62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E1392C">
        <w:trPr>
          <w:trHeight w:val="20"/>
        </w:trPr>
        <w:tc>
          <w:tcPr>
            <w:tcW w:w="2310" w:type="dxa"/>
            <w:vMerge w:val="restart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1.3. 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как обмен информацией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(коммуникативная сторона общения)</w:t>
            </w:r>
          </w:p>
        </w:tc>
        <w:tc>
          <w:tcPr>
            <w:tcW w:w="8310" w:type="dxa"/>
            <w:gridSpan w:val="2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82B62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477532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E1392C" w:rsidRPr="00477532" w:rsidTr="002D46C4">
        <w:trPr>
          <w:trHeight w:val="20"/>
        </w:trPr>
        <w:tc>
          <w:tcPr>
            <w:tcW w:w="2310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коммуникативной компетентности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92C" w:rsidRPr="00477532" w:rsidTr="002D46C4">
        <w:trPr>
          <w:trHeight w:val="20"/>
        </w:trPr>
        <w:tc>
          <w:tcPr>
            <w:tcW w:w="2310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тапы коммуникационного процесса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92C" w:rsidRPr="00477532" w:rsidTr="002D46C4">
        <w:trPr>
          <w:trHeight w:val="90"/>
        </w:trPr>
        <w:tc>
          <w:tcPr>
            <w:tcW w:w="2310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477532" w:rsidRDefault="002E6C95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коммуникаций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92C" w:rsidRPr="00477532" w:rsidTr="002D46C4">
        <w:trPr>
          <w:trHeight w:val="117"/>
        </w:trPr>
        <w:tc>
          <w:tcPr>
            <w:tcW w:w="2310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барьеры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E1392C">
        <w:trPr>
          <w:trHeight w:val="20"/>
        </w:trPr>
        <w:tc>
          <w:tcPr>
            <w:tcW w:w="2310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82B62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E1392C">
        <w:trPr>
          <w:trHeight w:val="20"/>
        </w:trPr>
        <w:tc>
          <w:tcPr>
            <w:tcW w:w="2310" w:type="dxa"/>
            <w:vMerge w:val="restart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как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восприятие людьми друг друга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(перцептивная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общения)</w:t>
            </w:r>
          </w:p>
        </w:tc>
        <w:tc>
          <w:tcPr>
            <w:tcW w:w="8310" w:type="dxa"/>
            <w:gridSpan w:val="2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82B62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477532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E1392C" w:rsidRPr="00477532" w:rsidTr="002D46C4">
        <w:trPr>
          <w:trHeight w:val="20"/>
        </w:trPr>
        <w:tc>
          <w:tcPr>
            <w:tcW w:w="2310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477532" w:rsidRDefault="002E6C95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перцепции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92C" w:rsidRPr="00477532" w:rsidTr="002D46C4">
        <w:trPr>
          <w:trHeight w:val="20"/>
        </w:trPr>
        <w:tc>
          <w:tcPr>
            <w:tcW w:w="2310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восприятия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92C" w:rsidRPr="00477532" w:rsidTr="002D46C4">
        <w:trPr>
          <w:trHeight w:val="20"/>
        </w:trPr>
        <w:tc>
          <w:tcPr>
            <w:tcW w:w="2310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Эффекты восприятия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E1392C">
        <w:trPr>
          <w:trHeight w:val="217"/>
        </w:trPr>
        <w:tc>
          <w:tcPr>
            <w:tcW w:w="2310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E82B62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82B62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A2641">
        <w:trPr>
          <w:trHeight w:val="80"/>
        </w:trPr>
        <w:tc>
          <w:tcPr>
            <w:tcW w:w="2373" w:type="dxa"/>
            <w:gridSpan w:val="2"/>
            <w:vMerge w:val="restart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Общение как 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(интерактивная сторона общения)</w:t>
            </w:r>
          </w:p>
        </w:tc>
        <w:tc>
          <w:tcPr>
            <w:tcW w:w="8246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82B62" w:rsidRPr="00477532" w:rsidRDefault="00A31E1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</w:tcPr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E1392C" w:rsidRPr="00477532" w:rsidRDefault="00E1392C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82B62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477532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ЛР 14</w:t>
            </w:r>
          </w:p>
        </w:tc>
      </w:tr>
      <w:tr w:rsidR="00E1392C" w:rsidRPr="00477532" w:rsidTr="002A2641">
        <w:trPr>
          <w:trHeight w:val="90"/>
        </w:trPr>
        <w:tc>
          <w:tcPr>
            <w:tcW w:w="2373" w:type="dxa"/>
            <w:gridSpan w:val="2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Типы взаимодей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ствия: кооперация и конкуренция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92C" w:rsidRPr="00477532" w:rsidTr="002A2641">
        <w:trPr>
          <w:trHeight w:val="210"/>
        </w:trPr>
        <w:tc>
          <w:tcPr>
            <w:tcW w:w="2373" w:type="dxa"/>
            <w:gridSpan w:val="2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E1392C" w:rsidRPr="00477532" w:rsidRDefault="002E6C95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Трансактный анализ Э. Берна</w:t>
            </w:r>
          </w:p>
        </w:tc>
        <w:tc>
          <w:tcPr>
            <w:tcW w:w="1411" w:type="dxa"/>
            <w:vMerge/>
            <w:shd w:val="clear" w:color="auto" w:fill="auto"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E1392C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A2641">
        <w:trPr>
          <w:trHeight w:val="120"/>
        </w:trPr>
        <w:tc>
          <w:tcPr>
            <w:tcW w:w="2373" w:type="dxa"/>
            <w:gridSpan w:val="2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E82B62" w:rsidRPr="00477532" w:rsidRDefault="00E1392C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100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A2641">
        <w:trPr>
          <w:trHeight w:val="20"/>
        </w:trPr>
        <w:tc>
          <w:tcPr>
            <w:tcW w:w="2373" w:type="dxa"/>
            <w:gridSpan w:val="2"/>
            <w:vMerge w:val="restart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Техники активного слушания</w:t>
            </w:r>
          </w:p>
        </w:tc>
        <w:tc>
          <w:tcPr>
            <w:tcW w:w="8246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</w:tcPr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82B62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477532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DF1543" w:rsidRPr="00477532" w:rsidTr="002A2641">
        <w:trPr>
          <w:trHeight w:val="20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ды, правила и техники слушания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F1543" w:rsidRPr="00477532" w:rsidTr="002A2641">
        <w:trPr>
          <w:trHeight w:val="251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развит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ия коммуникативных способностей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 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F1543" w:rsidRPr="00477532" w:rsidTr="002A2641">
        <w:trPr>
          <w:trHeight w:val="134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и инди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видуальные особенности личности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A2641">
        <w:trPr>
          <w:trHeight w:val="20"/>
        </w:trPr>
        <w:tc>
          <w:tcPr>
            <w:tcW w:w="2373" w:type="dxa"/>
            <w:gridSpan w:val="2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E82B62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100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A2641">
        <w:trPr>
          <w:trHeight w:val="20"/>
        </w:trPr>
        <w:tc>
          <w:tcPr>
            <w:tcW w:w="2373" w:type="dxa"/>
            <w:gridSpan w:val="2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246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82B62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33D3" w:rsidRPr="00477532" w:rsidTr="002A2641">
        <w:trPr>
          <w:trHeight w:val="20"/>
        </w:trPr>
        <w:tc>
          <w:tcPr>
            <w:tcW w:w="2373" w:type="dxa"/>
            <w:gridSpan w:val="2"/>
            <w:vMerge w:val="restart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</w:t>
            </w:r>
          </w:p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общение. Технологии делового общения</w:t>
            </w:r>
          </w:p>
        </w:tc>
        <w:tc>
          <w:tcPr>
            <w:tcW w:w="8246" w:type="dxa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</w:tcPr>
          <w:p w:rsidR="009B33D3" w:rsidRPr="00477532" w:rsidRDefault="009B33D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33D3" w:rsidRPr="00477532" w:rsidRDefault="009B33D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33D3" w:rsidRPr="00477532" w:rsidRDefault="009B33D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33D3" w:rsidRPr="00477532" w:rsidRDefault="009B33D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477532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9B33D3" w:rsidRPr="00477532" w:rsidTr="002A2641">
        <w:trPr>
          <w:trHeight w:val="20"/>
        </w:trPr>
        <w:tc>
          <w:tcPr>
            <w:tcW w:w="2373" w:type="dxa"/>
            <w:gridSpan w:val="2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делового общения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33D3" w:rsidRPr="00477532" w:rsidTr="002A2641">
        <w:trPr>
          <w:trHeight w:val="20"/>
        </w:trPr>
        <w:tc>
          <w:tcPr>
            <w:tcW w:w="2373" w:type="dxa"/>
            <w:gridSpan w:val="2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делового общения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33D3" w:rsidRPr="00477532" w:rsidTr="002A2641">
        <w:trPr>
          <w:trHeight w:val="234"/>
        </w:trPr>
        <w:tc>
          <w:tcPr>
            <w:tcW w:w="2373" w:type="dxa"/>
            <w:gridSpan w:val="2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Этапы делового общения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33D3" w:rsidRPr="00477532" w:rsidTr="002A2641">
        <w:trPr>
          <w:trHeight w:val="234"/>
        </w:trPr>
        <w:tc>
          <w:tcPr>
            <w:tcW w:w="2373" w:type="dxa"/>
            <w:gridSpan w:val="2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9B33D3" w:rsidRPr="00477532" w:rsidRDefault="009B33D3" w:rsidP="009B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беседа, деловые переговоры, деловые совещания, деловые дискуссии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A2641">
        <w:trPr>
          <w:trHeight w:val="20"/>
        </w:trPr>
        <w:tc>
          <w:tcPr>
            <w:tcW w:w="2373" w:type="dxa"/>
            <w:gridSpan w:val="2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E82B62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100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A2641">
        <w:trPr>
          <w:trHeight w:val="20"/>
        </w:trPr>
        <w:tc>
          <w:tcPr>
            <w:tcW w:w="2373" w:type="dxa"/>
            <w:gridSpan w:val="2"/>
            <w:vMerge w:val="restart"/>
          </w:tcPr>
          <w:p w:rsidR="00E82B62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="00E82B62"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 ведения деловых дискуссий и публичных выступлений</w:t>
            </w:r>
          </w:p>
        </w:tc>
        <w:tc>
          <w:tcPr>
            <w:tcW w:w="8246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</w:tcPr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82B62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ЛР 10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477532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DF1543" w:rsidRPr="00477532" w:rsidTr="002A2641">
        <w:trPr>
          <w:trHeight w:val="20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ности ведения деловых дискуссий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F1543" w:rsidRPr="00477532" w:rsidTr="002A2641">
        <w:trPr>
          <w:trHeight w:val="20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обенности публичных выступлений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A2641">
        <w:trPr>
          <w:trHeight w:val="20"/>
        </w:trPr>
        <w:tc>
          <w:tcPr>
            <w:tcW w:w="2373" w:type="dxa"/>
            <w:gridSpan w:val="2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E82B62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«Я – Оратор»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shd w:val="clear" w:color="auto" w:fill="auto"/>
          </w:tcPr>
          <w:p w:rsidR="00E82B62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8087D">
        <w:trPr>
          <w:trHeight w:val="160"/>
        </w:trPr>
        <w:tc>
          <w:tcPr>
            <w:tcW w:w="2373" w:type="dxa"/>
            <w:gridSpan w:val="2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246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82B62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82B62" w:rsidRPr="00477532" w:rsidTr="0028087D">
        <w:trPr>
          <w:trHeight w:val="225"/>
        </w:trPr>
        <w:tc>
          <w:tcPr>
            <w:tcW w:w="2373" w:type="dxa"/>
            <w:gridSpan w:val="2"/>
            <w:vMerge w:val="restart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246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82B62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</w:tcPr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DF1543" w:rsidRPr="00477532" w:rsidRDefault="00DF154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E82B62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477532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DF1543" w:rsidRPr="00477532" w:rsidTr="0028087D">
        <w:trPr>
          <w:trHeight w:val="20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DF1543" w:rsidP="009B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структура и динамика конфликта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F1543" w:rsidRPr="00477532" w:rsidTr="0028087D">
        <w:trPr>
          <w:trHeight w:val="20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2E6C95" w:rsidP="009B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конфликтов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F1543" w:rsidRPr="00477532" w:rsidTr="0028087D">
        <w:trPr>
          <w:trHeight w:val="201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DF1543" w:rsidP="009B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оведения в конфликтной ситуации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F1543" w:rsidRPr="00477532" w:rsidTr="0028087D">
        <w:trPr>
          <w:trHeight w:val="184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DF1543" w:rsidP="009B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эмоционального реаги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 в конфликтных ситуациях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F1543" w:rsidRPr="00477532" w:rsidTr="0028087D">
        <w:trPr>
          <w:trHeight w:val="151"/>
        </w:trPr>
        <w:tc>
          <w:tcPr>
            <w:tcW w:w="2373" w:type="dxa"/>
            <w:gridSpan w:val="2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DF1543" w:rsidRPr="00477532" w:rsidRDefault="00DF1543" w:rsidP="009B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Конфликтные личности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DF1543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B62" w:rsidRPr="00477532" w:rsidTr="0028087D">
        <w:trPr>
          <w:trHeight w:val="20"/>
        </w:trPr>
        <w:tc>
          <w:tcPr>
            <w:tcW w:w="2373" w:type="dxa"/>
            <w:gridSpan w:val="2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E82B62" w:rsidRPr="00477532" w:rsidRDefault="00DF154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«Пресс-конференция» (в форме практической подготовки)</w:t>
            </w:r>
          </w:p>
        </w:tc>
        <w:tc>
          <w:tcPr>
            <w:tcW w:w="1411" w:type="dxa"/>
            <w:shd w:val="clear" w:color="auto" w:fill="auto"/>
          </w:tcPr>
          <w:p w:rsidR="00E82B62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F3883" w:rsidRPr="00477532" w:rsidTr="002E6C95">
        <w:trPr>
          <w:trHeight w:val="91"/>
        </w:trPr>
        <w:tc>
          <w:tcPr>
            <w:tcW w:w="2373" w:type="dxa"/>
            <w:gridSpan w:val="2"/>
            <w:vMerge w:val="restart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 и его особенности</w:t>
            </w:r>
          </w:p>
        </w:tc>
        <w:tc>
          <w:tcPr>
            <w:tcW w:w="8246" w:type="dxa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</w:tcPr>
          <w:p w:rsidR="003F3883" w:rsidRPr="00477532" w:rsidRDefault="003F388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3F3883" w:rsidRPr="00477532" w:rsidRDefault="003F388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3F3883" w:rsidRPr="00477532" w:rsidRDefault="003F388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3F3883" w:rsidRPr="00477532" w:rsidRDefault="003F388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477532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3F3883" w:rsidRPr="00477532" w:rsidTr="002E6C95">
        <w:trPr>
          <w:trHeight w:val="68"/>
        </w:trPr>
        <w:tc>
          <w:tcPr>
            <w:tcW w:w="2373" w:type="dxa"/>
            <w:gridSpan w:val="2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3F3883" w:rsidRPr="00477532" w:rsidRDefault="002E6C95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его характеристика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F3883" w:rsidRPr="00477532" w:rsidTr="002E6C95">
        <w:trPr>
          <w:trHeight w:val="91"/>
        </w:trPr>
        <w:tc>
          <w:tcPr>
            <w:tcW w:w="2373" w:type="dxa"/>
            <w:gridSpan w:val="2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ктика стресса в деловом общении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33D3" w:rsidRPr="00477532" w:rsidTr="002E6C95">
        <w:trPr>
          <w:trHeight w:val="91"/>
        </w:trPr>
        <w:tc>
          <w:tcPr>
            <w:tcW w:w="2373" w:type="dxa"/>
            <w:gridSpan w:val="2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Плановая контрольная работа</w:t>
            </w:r>
          </w:p>
        </w:tc>
        <w:tc>
          <w:tcPr>
            <w:tcW w:w="1411" w:type="dxa"/>
            <w:shd w:val="clear" w:color="auto" w:fill="auto"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/>
          </w:tcPr>
          <w:p w:rsidR="009B33D3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F3883" w:rsidRPr="00477532" w:rsidTr="002E6C95">
        <w:trPr>
          <w:trHeight w:val="68"/>
        </w:trPr>
        <w:tc>
          <w:tcPr>
            <w:tcW w:w="2373" w:type="dxa"/>
            <w:gridSpan w:val="2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100" w:type="dxa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2B62" w:rsidRPr="00477532" w:rsidTr="002E6C95">
        <w:trPr>
          <w:trHeight w:val="825"/>
        </w:trPr>
        <w:tc>
          <w:tcPr>
            <w:tcW w:w="2373" w:type="dxa"/>
            <w:gridSpan w:val="2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E82B62" w:rsidRPr="00477532" w:rsidRDefault="00E82B62" w:rsidP="009B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Этикет в </w:t>
            </w:r>
            <w:r w:rsidR="009B33D3"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деловом общении</w:t>
            </w:r>
          </w:p>
        </w:tc>
        <w:tc>
          <w:tcPr>
            <w:tcW w:w="8246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E82B62" w:rsidRPr="00477532" w:rsidRDefault="009B33D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E82B62" w:rsidRPr="00477532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3883" w:rsidRPr="00477532" w:rsidTr="002E6C95">
        <w:trPr>
          <w:trHeight w:val="120"/>
        </w:trPr>
        <w:tc>
          <w:tcPr>
            <w:tcW w:w="2373" w:type="dxa"/>
            <w:gridSpan w:val="2"/>
            <w:vMerge w:val="restart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Этикет в деловом общении</w:t>
            </w:r>
          </w:p>
        </w:tc>
        <w:tc>
          <w:tcPr>
            <w:tcW w:w="8246" w:type="dxa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</w:tcPr>
          <w:p w:rsidR="003F3883" w:rsidRPr="00477532" w:rsidRDefault="003F388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3F3883" w:rsidRPr="00477532" w:rsidRDefault="003F388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3F3883" w:rsidRPr="00477532" w:rsidRDefault="003F388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ОК 3</w:t>
            </w:r>
          </w:p>
          <w:p w:rsidR="003F3883" w:rsidRPr="00477532" w:rsidRDefault="003F3883" w:rsidP="0028087D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477532" w:rsidRPr="00477532" w:rsidRDefault="00477532" w:rsidP="00477532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13</w:t>
            </w:r>
          </w:p>
          <w:p w:rsidR="00477532" w:rsidRPr="00477532" w:rsidRDefault="00477532" w:rsidP="0047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14</w:t>
            </w:r>
          </w:p>
        </w:tc>
      </w:tr>
      <w:tr w:rsidR="003F3883" w:rsidRPr="00477532" w:rsidTr="002E6C95">
        <w:trPr>
          <w:trHeight w:val="135"/>
        </w:trPr>
        <w:tc>
          <w:tcPr>
            <w:tcW w:w="2373" w:type="dxa"/>
            <w:gridSpan w:val="2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Деловой этикет 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3883" w:rsidRPr="00477532" w:rsidTr="002E6C95">
        <w:trPr>
          <w:trHeight w:val="244"/>
        </w:trPr>
        <w:tc>
          <w:tcPr>
            <w:tcW w:w="2373" w:type="dxa"/>
            <w:gridSpan w:val="2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3F3883" w:rsidRPr="00477532" w:rsidRDefault="002E6C95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общения по телефону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3883" w:rsidRPr="00477532" w:rsidTr="002E6C95">
        <w:trPr>
          <w:trHeight w:val="234"/>
        </w:trPr>
        <w:tc>
          <w:tcPr>
            <w:tcW w:w="2373" w:type="dxa"/>
            <w:gridSpan w:val="2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Деловая 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корреспонденция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3883" w:rsidRPr="00477532" w:rsidTr="002E6C95">
        <w:trPr>
          <w:trHeight w:val="149"/>
        </w:trPr>
        <w:tc>
          <w:tcPr>
            <w:tcW w:w="2373" w:type="dxa"/>
            <w:gridSpan w:val="2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Национальные </w:t>
            </w:r>
            <w:r w:rsidR="002E6C95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деловых переговоров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3883" w:rsidRPr="00477532" w:rsidTr="002E6C95">
        <w:trPr>
          <w:trHeight w:val="91"/>
        </w:trPr>
        <w:tc>
          <w:tcPr>
            <w:tcW w:w="2373" w:type="dxa"/>
            <w:gridSpan w:val="2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«Этикет в деловом общении»</w:t>
            </w:r>
            <w:r w:rsidR="00FD71F0" w:rsidRPr="0047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00" w:type="dxa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3883" w:rsidRPr="00477532" w:rsidTr="002E6C95">
        <w:trPr>
          <w:trHeight w:val="91"/>
        </w:trPr>
        <w:tc>
          <w:tcPr>
            <w:tcW w:w="2373" w:type="dxa"/>
            <w:gridSpan w:val="2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6" w:type="dxa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темы и составление плана публичного выступления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0" w:type="dxa"/>
            <w:vMerge/>
          </w:tcPr>
          <w:p w:rsidR="003F3883" w:rsidRPr="00477532" w:rsidRDefault="003F3883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2B62" w:rsidRPr="00300473" w:rsidTr="002E6C95">
        <w:trPr>
          <w:trHeight w:val="64"/>
        </w:trPr>
        <w:tc>
          <w:tcPr>
            <w:tcW w:w="10619" w:type="dxa"/>
            <w:gridSpan w:val="3"/>
          </w:tcPr>
          <w:p w:rsidR="00E82B62" w:rsidRPr="00DF1543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82B62" w:rsidRPr="00DF1543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91EF3"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E82B62" w:rsidRPr="00DF1543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2B62" w:rsidRPr="00300473" w:rsidTr="002E6C95">
        <w:trPr>
          <w:trHeight w:val="68"/>
        </w:trPr>
        <w:tc>
          <w:tcPr>
            <w:tcW w:w="10619" w:type="dxa"/>
            <w:gridSpan w:val="3"/>
          </w:tcPr>
          <w:p w:rsidR="00E82B62" w:rsidRPr="00DF1543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1" w:type="dxa"/>
            <w:shd w:val="clear" w:color="auto" w:fill="auto"/>
          </w:tcPr>
          <w:p w:rsidR="00E82B62" w:rsidRPr="00DF1543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E82B62" w:rsidRPr="00DF1543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2B62" w:rsidRPr="00300473" w:rsidTr="002E6C95">
        <w:trPr>
          <w:trHeight w:val="122"/>
        </w:trPr>
        <w:tc>
          <w:tcPr>
            <w:tcW w:w="10619" w:type="dxa"/>
            <w:gridSpan w:val="3"/>
          </w:tcPr>
          <w:p w:rsidR="00E82B62" w:rsidRPr="00DF1543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shd w:val="clear" w:color="auto" w:fill="auto"/>
          </w:tcPr>
          <w:p w:rsidR="00E82B62" w:rsidRPr="00DF1543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91EF3"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E82B62" w:rsidRPr="00DF1543" w:rsidRDefault="00E82B62" w:rsidP="0028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F3883" w:rsidRDefault="003F3883" w:rsidP="0028087D">
      <w:pPr>
        <w:spacing w:after="0" w:line="240" w:lineRule="auto"/>
      </w:pPr>
    </w:p>
    <w:p w:rsidR="003F3883" w:rsidRPr="00D812BD" w:rsidRDefault="003F3883" w:rsidP="00D812BD">
      <w:pPr>
        <w:sectPr w:rsidR="003F3883" w:rsidRPr="00D812BD" w:rsidSect="008F7E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3F3883" w:rsidRPr="003F3883" w:rsidRDefault="003F3883" w:rsidP="003F3883">
      <w:pPr>
        <w:pStyle w:val="1"/>
        <w:spacing w:before="0" w:after="0" w:line="36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  <w:bookmarkStart w:id="1" w:name="_Toc255754647"/>
      <w:bookmarkStart w:id="2" w:name="bookmark26"/>
      <w:r w:rsidRPr="003F3883">
        <w:rPr>
          <w:rFonts w:ascii="Times New Roman" w:hAnsi="Times New Roman"/>
          <w:caps/>
          <w:sz w:val="24"/>
          <w:szCs w:val="24"/>
        </w:rPr>
        <w:lastRenderedPageBreak/>
        <w:t xml:space="preserve">3 </w:t>
      </w:r>
      <w:r w:rsidRPr="003F3883">
        <w:rPr>
          <w:rFonts w:ascii="Times New Roman" w:hAnsi="Times New Roman"/>
          <w:caps/>
          <w:spacing w:val="-6"/>
          <w:sz w:val="24"/>
          <w:szCs w:val="24"/>
        </w:rPr>
        <w:t>условия реализации ПРОГРАММЫ УЧЕБНОЙ дисциплины</w:t>
      </w:r>
      <w:bookmarkEnd w:id="1"/>
    </w:p>
    <w:p w:rsidR="001E0044" w:rsidRDefault="001E0044" w:rsidP="001E00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044" w:rsidRPr="001E0044" w:rsidRDefault="001E0044" w:rsidP="001E00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44">
        <w:rPr>
          <w:rFonts w:ascii="Times New Roman" w:eastAsia="Times New Roman" w:hAnsi="Times New Roman" w:cs="Times New Roman"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1E0044" w:rsidRPr="001E0044" w:rsidRDefault="001E0044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883" w:rsidRPr="003F3883" w:rsidRDefault="003F3883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3F3883" w:rsidRPr="003F3883" w:rsidRDefault="003F3883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3F3883" w:rsidRPr="003F3883" w:rsidRDefault="003F3883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Кабин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 психологии общения</w:t>
      </w: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оснащенный </w:t>
      </w:r>
    </w:p>
    <w:p w:rsidR="003F3883" w:rsidRPr="003F3883" w:rsidRDefault="003F3883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оборудованием:</w:t>
      </w:r>
    </w:p>
    <w:p w:rsidR="003F3883" w:rsidRPr="003F3883" w:rsidRDefault="003F3883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3F3883" w:rsidRPr="003F3883" w:rsidRDefault="003F3883" w:rsidP="003F3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- рабочее место преподавателя.</w:t>
      </w:r>
    </w:p>
    <w:p w:rsidR="003F3883" w:rsidRPr="003F3883" w:rsidRDefault="003F3883" w:rsidP="003F3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техническими средствами обучения:</w:t>
      </w:r>
    </w:p>
    <w:p w:rsidR="003F3883" w:rsidRPr="003F3883" w:rsidRDefault="003F3883" w:rsidP="003F3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компьютер.</w:t>
      </w:r>
    </w:p>
    <w:p w:rsidR="003F3883" w:rsidRPr="003F3883" w:rsidRDefault="003F3883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3883" w:rsidRPr="003F3883" w:rsidRDefault="003F3883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3F3883" w:rsidRPr="003F3883" w:rsidRDefault="003F3883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E0044" w:rsidRPr="003F3883" w:rsidRDefault="001E0044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883" w:rsidRDefault="003F3883" w:rsidP="003F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3.2.1 Печатные издания</w:t>
      </w:r>
    </w:p>
    <w:p w:rsidR="00133E38" w:rsidRDefault="002E6C95" w:rsidP="001E0044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Болотова А.</w:t>
      </w:r>
      <w:r w:rsidR="0096287F" w:rsidRPr="00133E38">
        <w:rPr>
          <w:rFonts w:eastAsiaTheme="minorHAnsi"/>
          <w:iCs/>
          <w:shd w:val="clear" w:color="auto" w:fill="FFFFFF"/>
          <w:lang w:eastAsia="en-US"/>
        </w:rPr>
        <w:t>К. Социальные коммуникации.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А.К. Болотова, Ю.М. Жуков, Л.</w:t>
      </w:r>
      <w:r w:rsidR="0096287F" w:rsidRPr="00133E38">
        <w:rPr>
          <w:rFonts w:eastAsiaTheme="minorHAnsi"/>
          <w:iCs/>
          <w:shd w:val="clear" w:color="auto" w:fill="FFFFFF"/>
          <w:lang w:eastAsia="en-US"/>
        </w:rPr>
        <w:t xml:space="preserve">А. Петровская. – 2-е изд., перераб. и доп. – М.: Издательство Юрайт, 2017. – 327 с. </w:t>
      </w:r>
    </w:p>
    <w:p w:rsidR="00133E38" w:rsidRPr="00133E38" w:rsidRDefault="0096287F" w:rsidP="001E0044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Жа</w:t>
      </w:r>
      <w:r w:rsidRPr="00133E38">
        <w:rPr>
          <w:rFonts w:eastAsiaTheme="minorHAnsi"/>
          <w:shd w:val="clear" w:color="auto" w:fill="FFFFFF"/>
          <w:lang w:eastAsia="en-US"/>
        </w:rPr>
        <w:t>рова М.Н. Психология общения – М.: ОИЦ «Академия», 2017. – 354 с.</w:t>
      </w:r>
    </w:p>
    <w:p w:rsidR="00133E38" w:rsidRDefault="002E6C95" w:rsidP="001E0044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Корягина Н.</w:t>
      </w:r>
      <w:r w:rsidR="00AB22E6" w:rsidRPr="00133E38">
        <w:rPr>
          <w:rFonts w:eastAsiaTheme="minorHAnsi"/>
          <w:iCs/>
          <w:shd w:val="clear" w:color="auto" w:fill="FFFFFF"/>
          <w:lang w:eastAsia="en-US"/>
        </w:rPr>
        <w:t>А.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Н.А. Корягина, Н.В. Антонова, С.</w:t>
      </w:r>
      <w:r w:rsidR="00AB22E6" w:rsidRPr="00133E38">
        <w:rPr>
          <w:rFonts w:eastAsiaTheme="minorHAnsi"/>
          <w:iCs/>
          <w:shd w:val="clear" w:color="auto" w:fill="FFFFFF"/>
          <w:lang w:eastAsia="en-US"/>
        </w:rPr>
        <w:t>В. Овсянникова. – М.: Издательство Юрайт, 2017. – 437 с.</w:t>
      </w:r>
    </w:p>
    <w:p w:rsidR="00133E38" w:rsidRPr="00133E38" w:rsidRDefault="00AB22E6" w:rsidP="001E0044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="TimesNewRomanPSMT"/>
          <w:color w:val="000000"/>
          <w:lang w:eastAsia="en-US"/>
        </w:rPr>
        <w:t>Панфилова А.П. Психология общения: учебник для студ. Учрежден</w:t>
      </w:r>
      <w:r w:rsidR="002E6C95">
        <w:rPr>
          <w:rFonts w:eastAsia="TimesNewRomanPSMT"/>
          <w:color w:val="000000"/>
          <w:lang w:eastAsia="en-US"/>
        </w:rPr>
        <w:t>ий сред. проф. образования / А.</w:t>
      </w:r>
      <w:r w:rsidRPr="00133E38">
        <w:rPr>
          <w:rFonts w:eastAsia="TimesNewRomanPSMT"/>
          <w:color w:val="000000"/>
          <w:lang w:eastAsia="en-US"/>
        </w:rPr>
        <w:t>П.</w:t>
      </w:r>
      <w:r w:rsidRPr="00133E38">
        <w:rPr>
          <w:rFonts w:eastAsiaTheme="minorHAnsi"/>
          <w:iCs/>
          <w:shd w:val="clear" w:color="auto" w:fill="FFFFFF"/>
          <w:lang w:eastAsia="en-US"/>
        </w:rPr>
        <w:t xml:space="preserve"> </w:t>
      </w:r>
      <w:r w:rsidRPr="00133E38">
        <w:rPr>
          <w:rFonts w:eastAsia="TimesNewRomanPSMT"/>
          <w:color w:val="000000"/>
          <w:lang w:eastAsia="en-US"/>
        </w:rPr>
        <w:t>Панфилова. —6-е изд., стер. – М.: Издательский центр «Академия», 2018. – 368 с.</w:t>
      </w:r>
    </w:p>
    <w:p w:rsidR="00C5439E" w:rsidRPr="001E0044" w:rsidRDefault="0096287F" w:rsidP="001E0044">
      <w:pPr>
        <w:pStyle w:val="ad"/>
        <w:numPr>
          <w:ilvl w:val="0"/>
          <w:numId w:val="22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Шеломова Г.М. Деловая культура и психология общения: учебник для нач.</w:t>
      </w:r>
      <w:r w:rsidR="002E6C95">
        <w:rPr>
          <w:rFonts w:eastAsiaTheme="minorHAnsi"/>
          <w:lang w:eastAsia="en-US"/>
        </w:rPr>
        <w:t xml:space="preserve"> </w:t>
      </w:r>
      <w:r w:rsidRPr="00133E38">
        <w:rPr>
          <w:rFonts w:eastAsiaTheme="minorHAnsi"/>
          <w:lang w:eastAsia="en-US"/>
        </w:rPr>
        <w:t>проф.</w:t>
      </w:r>
      <w:r w:rsidR="002E6C95">
        <w:rPr>
          <w:rFonts w:eastAsiaTheme="minorHAnsi"/>
          <w:lang w:eastAsia="en-US"/>
        </w:rPr>
        <w:t xml:space="preserve"> образования / Г.М.</w:t>
      </w:r>
      <w:r w:rsidRPr="00133E38">
        <w:rPr>
          <w:rFonts w:eastAsiaTheme="minorHAnsi"/>
          <w:lang w:eastAsia="en-US"/>
        </w:rPr>
        <w:t xml:space="preserve"> Шеломова – 17-е изд., стер. – М.: Издательский центр «Академия», 2018. – 192 с.</w:t>
      </w:r>
    </w:p>
    <w:p w:rsidR="001E0044" w:rsidRDefault="001E0044">
      <w:pPr>
        <w:rPr>
          <w:rFonts w:ascii="Times New Roman" w:eastAsia="Times New Roman" w:hAnsi="Times New Roman" w:cs="Times New Roman"/>
          <w:b/>
          <w:bCs/>
          <w:kern w:val="32"/>
        </w:rPr>
      </w:pPr>
      <w:r>
        <w:rPr>
          <w:rFonts w:ascii="Times New Roman" w:eastAsia="Times New Roman" w:hAnsi="Times New Roman" w:cs="Times New Roman"/>
          <w:b/>
          <w:bCs/>
          <w:kern w:val="32"/>
        </w:rPr>
        <w:br w:type="page"/>
      </w:r>
    </w:p>
    <w:p w:rsidR="004B1E9C" w:rsidRPr="001E0044" w:rsidRDefault="004B1E9C" w:rsidP="00655A07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E00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4. КОНТРОЛЬ И ОЦЕНКА РЕЗУЛЬТАТОВ ОСВОЕНИЯ УЧЕБНОЙ </w:t>
      </w:r>
      <w:r w:rsidR="00BC279C" w:rsidRPr="001E00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Pr="001E00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4B1E9C" w:rsidRPr="004B1E9C" w:rsidTr="00070EBF">
        <w:tc>
          <w:tcPr>
            <w:tcW w:w="3936" w:type="dxa"/>
            <w:shd w:val="clear" w:color="auto" w:fill="auto"/>
            <w:vAlign w:val="center"/>
          </w:tcPr>
          <w:p w:rsidR="004B1E9C" w:rsidRPr="00676A79" w:rsidRDefault="004B1E9C" w:rsidP="00676A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A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976" w:type="dxa"/>
            <w:vAlign w:val="center"/>
          </w:tcPr>
          <w:p w:rsidR="004B1E9C" w:rsidRPr="00676A79" w:rsidRDefault="004B1E9C" w:rsidP="00676A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7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1E9C" w:rsidRPr="00676A79" w:rsidRDefault="004B1E9C" w:rsidP="00676A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A7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4B1E9C" w:rsidRPr="004B1E9C" w:rsidTr="00317C4A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B1E9C" w:rsidRPr="00676A79" w:rsidRDefault="004B1E9C" w:rsidP="005D7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6A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070EBF" w:rsidRPr="003F3883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070EBF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аспознавать задачу</w:t>
            </w:r>
            <w:r w:rsidR="00AC6851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и/или</w:t>
            </w:r>
            <w:r w:rsidR="00070EBF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проблему в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ьном и/или социальном контексте</w:t>
            </w:r>
          </w:p>
          <w:p w:rsidR="00070EBF" w:rsidRPr="003F3883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AC6851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нализировать задачу и/или </w:t>
            </w:r>
            <w:r w:rsidR="00070EBF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проблему и выделять </w:t>
            </w:r>
            <w:r w:rsidR="00AC6851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составные части</w:t>
            </w:r>
          </w:p>
          <w:p w:rsidR="00070EBF" w:rsidRPr="003F3883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этапы решения задачи</w:t>
            </w:r>
          </w:p>
          <w:p w:rsidR="00070EBF" w:rsidRPr="003F3883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70EBF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задачи,</w:t>
            </w:r>
            <w:r w:rsidR="00AC6851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проблемы</w:t>
            </w:r>
          </w:p>
          <w:p w:rsidR="00070EBF" w:rsidRPr="003F3883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070EBF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остав</w:t>
            </w:r>
            <w:r w:rsidR="002C1196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план действия</w:t>
            </w:r>
          </w:p>
          <w:p w:rsidR="00070EBF" w:rsidRPr="003F3883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70EBF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предел</w:t>
            </w:r>
            <w:r w:rsidR="002C1196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необходимые ресурсы</w:t>
            </w:r>
          </w:p>
          <w:p w:rsidR="00070EBF" w:rsidRPr="003F3883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70EBF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ладеть актуальными методами работы в профессиональной </w:t>
            </w:r>
            <w:r w:rsidR="00AC6851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и смежных сферах</w:t>
            </w:r>
          </w:p>
          <w:p w:rsidR="00070EBF" w:rsidRPr="003F3883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AC6851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еализов</w:t>
            </w:r>
            <w:r w:rsidR="00884821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ать составленный план</w:t>
            </w:r>
          </w:p>
          <w:p w:rsidR="004B1E9C" w:rsidRPr="00676A79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70EBF"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976" w:type="dxa"/>
            <w:vMerge w:val="restart"/>
          </w:tcPr>
          <w:p w:rsidR="004B1E9C" w:rsidRPr="005D7B3B" w:rsidRDefault="004B1E9C" w:rsidP="00C4770B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C4770B" w:rsidRPr="005D7B3B" w:rsidRDefault="004B1E9C" w:rsidP="008845AA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B1E9C" w:rsidRPr="005D7B3B" w:rsidRDefault="004B1E9C" w:rsidP="00C4770B">
            <w:pPr>
              <w:pStyle w:val="a8"/>
              <w:ind w:right="-2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17C4A" w:rsidRPr="002C1196" w:rsidRDefault="004B1E9C" w:rsidP="008845AA">
            <w:pPr>
              <w:pStyle w:val="a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D7B3B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845AA" w:rsidRPr="005D7B3B" w:rsidRDefault="008845AA" w:rsidP="008845AA">
            <w:pPr>
              <w:pStyle w:val="a8"/>
              <w:jc w:val="both"/>
              <w:rPr>
                <w:lang w:val="ru-RU"/>
              </w:rPr>
            </w:pPr>
          </w:p>
          <w:p w:rsidR="005D7B3B" w:rsidRPr="005D7B3B" w:rsidRDefault="005D7B3B" w:rsidP="008845AA">
            <w:pPr>
              <w:pStyle w:val="a8"/>
              <w:jc w:val="both"/>
              <w:rPr>
                <w:lang w:val="ru-RU"/>
              </w:rPr>
            </w:pPr>
          </w:p>
          <w:p w:rsidR="00AB3818" w:rsidRPr="005D7B3B" w:rsidRDefault="00AB3818" w:rsidP="008845AA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Устный опрос</w:t>
            </w:r>
          </w:p>
          <w:p w:rsidR="005D7B3B" w:rsidRPr="005D7B3B" w:rsidRDefault="005D7B3B" w:rsidP="008845AA">
            <w:pPr>
              <w:pStyle w:val="a8"/>
              <w:jc w:val="both"/>
              <w:rPr>
                <w:lang w:val="ru-RU"/>
              </w:rPr>
            </w:pPr>
          </w:p>
          <w:p w:rsidR="005D7B3B" w:rsidRPr="005D7B3B" w:rsidRDefault="005D7B3B" w:rsidP="008845AA">
            <w:pPr>
              <w:pStyle w:val="a8"/>
              <w:jc w:val="both"/>
              <w:rPr>
                <w:lang w:val="ru-RU"/>
              </w:rPr>
            </w:pPr>
          </w:p>
          <w:p w:rsidR="00AB3818" w:rsidRPr="005D7B3B" w:rsidRDefault="00AB3818" w:rsidP="008845AA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  <w:p w:rsidR="005D7B3B" w:rsidRPr="005D7B3B" w:rsidRDefault="005D7B3B" w:rsidP="008845AA">
            <w:pPr>
              <w:pStyle w:val="a8"/>
              <w:jc w:val="both"/>
              <w:rPr>
                <w:lang w:val="ru-RU"/>
              </w:rPr>
            </w:pPr>
          </w:p>
          <w:p w:rsidR="005D7B3B" w:rsidRPr="005D7B3B" w:rsidRDefault="005D7B3B" w:rsidP="008845AA">
            <w:pPr>
              <w:pStyle w:val="a8"/>
              <w:jc w:val="both"/>
              <w:rPr>
                <w:lang w:val="ru-RU"/>
              </w:rPr>
            </w:pPr>
          </w:p>
          <w:p w:rsidR="00AB3818" w:rsidRPr="005D7B3B" w:rsidRDefault="00AB3818" w:rsidP="008845AA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D7B3B" w:rsidRPr="005D7B3B" w:rsidRDefault="005D7B3B" w:rsidP="008845AA">
            <w:pPr>
              <w:pStyle w:val="a8"/>
              <w:jc w:val="both"/>
              <w:rPr>
                <w:lang w:val="ru-RU"/>
              </w:rPr>
            </w:pPr>
          </w:p>
          <w:p w:rsidR="005D7B3B" w:rsidRPr="005D7B3B" w:rsidRDefault="005D7B3B" w:rsidP="008845AA">
            <w:pPr>
              <w:pStyle w:val="a8"/>
              <w:jc w:val="both"/>
              <w:rPr>
                <w:color w:val="000000"/>
                <w:lang w:val="ru-RU"/>
              </w:rPr>
            </w:pPr>
          </w:p>
          <w:p w:rsidR="00AB3818" w:rsidRDefault="00AB3818" w:rsidP="008845AA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Оценка ответов в ходе эври</w:t>
            </w:r>
            <w:r w:rsidR="009977A3" w:rsidRPr="005D7B3B">
              <w:rPr>
                <w:lang w:val="ru-RU"/>
              </w:rPr>
              <w:t>стической беседы</w:t>
            </w:r>
          </w:p>
          <w:p w:rsidR="005D7B3B" w:rsidRDefault="005D7B3B" w:rsidP="008845AA">
            <w:pPr>
              <w:pStyle w:val="a8"/>
              <w:jc w:val="both"/>
              <w:rPr>
                <w:lang w:val="ru-RU"/>
              </w:rPr>
            </w:pPr>
          </w:p>
          <w:p w:rsidR="005D7B3B" w:rsidRPr="005D7B3B" w:rsidRDefault="005D7B3B" w:rsidP="008845AA">
            <w:pPr>
              <w:pStyle w:val="a8"/>
              <w:jc w:val="both"/>
              <w:rPr>
                <w:lang w:val="ru-RU"/>
              </w:rPr>
            </w:pPr>
          </w:p>
          <w:p w:rsidR="00AB3818" w:rsidRPr="005D7B3B" w:rsidRDefault="00AB3818" w:rsidP="008845AA">
            <w:pPr>
              <w:pStyle w:val="a8"/>
              <w:jc w:val="both"/>
              <w:rPr>
                <w:rFonts w:eastAsiaTheme="minorEastAsia"/>
                <w:lang w:val="ru-RU" w:eastAsia="ru-RU"/>
              </w:rPr>
            </w:pPr>
            <w:r w:rsidRPr="005D7B3B">
              <w:rPr>
                <w:rFonts w:eastAsiaTheme="minorEastAsia"/>
                <w:lang w:val="ru-RU" w:eastAsia="ru-RU"/>
              </w:rPr>
              <w:t xml:space="preserve">Оценка выполнения практического задания </w:t>
            </w:r>
            <w:r w:rsidR="009977A3" w:rsidRPr="005D7B3B">
              <w:rPr>
                <w:rFonts w:eastAsiaTheme="minorEastAsia"/>
                <w:lang w:val="ru-RU" w:eastAsia="ru-RU"/>
              </w:rPr>
              <w:t>в рабочей тетради</w:t>
            </w:r>
          </w:p>
          <w:p w:rsidR="004B1E9C" w:rsidRDefault="004B1E9C" w:rsidP="008845AA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79" w:rsidRDefault="00676A79" w:rsidP="008845AA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79" w:rsidRPr="005D7B3B" w:rsidRDefault="00676A79" w:rsidP="008845AA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3B" w:rsidRDefault="00850A4A" w:rsidP="005D7B3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</w:t>
            </w:r>
            <w:r w:rsidR="005D7B3B" w:rsidRPr="005D7B3B">
              <w:rPr>
                <w:rFonts w:ascii="Times New Roman" w:hAnsi="Times New Roman" w:cs="Times New Roman"/>
                <w:sz w:val="24"/>
                <w:szCs w:val="24"/>
              </w:rPr>
              <w:t>ладом, сообщением, презентацией</w:t>
            </w:r>
          </w:p>
          <w:p w:rsidR="005D7B3B" w:rsidRPr="005D7B3B" w:rsidRDefault="005D7B3B" w:rsidP="005D7B3B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D7B3B" w:rsidRPr="005D7B3B" w:rsidRDefault="005D7B3B" w:rsidP="005D7B3B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D7B3B" w:rsidRDefault="005D7B3B" w:rsidP="005D7B3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3B" w:rsidRPr="005D7B3B" w:rsidRDefault="005D7B3B" w:rsidP="005D7B3B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D7B3B" w:rsidRPr="000C2B6E" w:rsidRDefault="005D7B3B" w:rsidP="000C2B6E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</w:tc>
      </w:tr>
      <w:tr w:rsidR="004B1E9C" w:rsidRPr="004B1E9C" w:rsidTr="00070EBF">
        <w:tc>
          <w:tcPr>
            <w:tcW w:w="3936" w:type="dxa"/>
            <w:shd w:val="clear" w:color="auto" w:fill="auto"/>
          </w:tcPr>
          <w:p w:rsidR="004B1E9C" w:rsidRPr="00676A79" w:rsidRDefault="004B1E9C" w:rsidP="005D7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6A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496DBC" w:rsidRPr="008845AA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96DBC"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ором приходится работать и жить</w:t>
            </w:r>
          </w:p>
          <w:p w:rsidR="00460A60" w:rsidRPr="008845AA" w:rsidRDefault="008845AA" w:rsidP="005D7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60A60"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ьном и/или социальном контексте</w:t>
            </w:r>
          </w:p>
          <w:p w:rsidR="00460A60" w:rsidRPr="008845AA" w:rsidRDefault="008845AA" w:rsidP="005D7B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60A60"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лгоритмы выполнения работ в профессиональной </w:t>
            </w:r>
            <w:r w:rsidR="00496DBC"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и смежных областях</w:t>
            </w:r>
          </w:p>
          <w:p w:rsidR="00460A60" w:rsidRPr="008845AA" w:rsidRDefault="008845AA" w:rsidP="005D7B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60A60"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работы в профессиональной </w:t>
            </w:r>
            <w:r w:rsidR="00496DBC"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и смежных сферах</w:t>
            </w:r>
          </w:p>
          <w:p w:rsidR="00496DBC" w:rsidRPr="008845AA" w:rsidRDefault="008845AA" w:rsidP="005D7B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96DBC"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</w:t>
            </w:r>
            <w:r w:rsidR="002C1196"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 для решения задач</w:t>
            </w:r>
          </w:p>
          <w:p w:rsidR="004B1E9C" w:rsidRPr="000C2B6E" w:rsidRDefault="008845AA" w:rsidP="005D7B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60A60"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оценки результатов решения задач профессиональной д</w:t>
            </w:r>
            <w:r w:rsidR="00460A60" w:rsidRPr="008845A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  <w:vMerge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2"/>
    </w:tbl>
    <w:p w:rsidR="00070EBF" w:rsidRDefault="00070EBF" w:rsidP="001E0044"/>
    <w:p w:rsidR="00477532" w:rsidRDefault="00477532" w:rsidP="001E0044"/>
    <w:sectPr w:rsidR="00477532" w:rsidSect="00764A68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73" w:rsidRDefault="00C92C73" w:rsidP="0018331B">
      <w:pPr>
        <w:spacing w:after="0" w:line="240" w:lineRule="auto"/>
      </w:pPr>
      <w:r>
        <w:separator/>
      </w:r>
    </w:p>
  </w:endnote>
  <w:endnote w:type="continuationSeparator" w:id="0">
    <w:p w:rsidR="00C92C73" w:rsidRDefault="00C92C73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7C" w:rsidRDefault="009530D3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16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67C" w:rsidRDefault="00C1167C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C1167C" w:rsidRDefault="009530D3">
        <w:pPr>
          <w:pStyle w:val="a5"/>
          <w:jc w:val="center"/>
        </w:pPr>
        <w:r>
          <w:fldChar w:fldCharType="begin"/>
        </w:r>
        <w:r w:rsidR="00C1167C">
          <w:instrText xml:space="preserve"> PAGE   \* MERGEFORMAT </w:instrText>
        </w:r>
        <w:r>
          <w:fldChar w:fldCharType="separate"/>
        </w:r>
        <w:r w:rsidR="00851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67C" w:rsidRDefault="00C1167C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7C" w:rsidRDefault="00C1167C" w:rsidP="0052785F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7C" w:rsidRDefault="009530D3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C1167C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C1167C" w:rsidRDefault="00C1167C" w:rsidP="00733AEF">
    <w:pPr>
      <w:pStyle w:val="a5"/>
      <w:ind w:right="360"/>
    </w:pPr>
  </w:p>
  <w:p w:rsidR="00C1167C" w:rsidRDefault="00C1167C"/>
  <w:p w:rsidR="00C1167C" w:rsidRDefault="00C1167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7C" w:rsidRDefault="009530D3" w:rsidP="00041351">
    <w:pPr>
      <w:pStyle w:val="a5"/>
      <w:jc w:val="center"/>
    </w:pPr>
    <w:r>
      <w:fldChar w:fldCharType="begin"/>
    </w:r>
    <w:r w:rsidR="00C1167C">
      <w:instrText>PAGE   \* MERGEFORMAT</w:instrText>
    </w:r>
    <w:r>
      <w:fldChar w:fldCharType="separate"/>
    </w:r>
    <w:r w:rsidR="00851D1F">
      <w:rPr>
        <w:noProof/>
      </w:rPr>
      <w:t>12</w:t>
    </w:r>
    <w:r>
      <w:rPr>
        <w:noProof/>
      </w:rPr>
      <w:fldChar w:fldCharType="end"/>
    </w:r>
  </w:p>
  <w:p w:rsidR="00C1167C" w:rsidRDefault="00C116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73" w:rsidRDefault="00C92C73" w:rsidP="0018331B">
      <w:pPr>
        <w:spacing w:after="0" w:line="240" w:lineRule="auto"/>
      </w:pPr>
      <w:r>
        <w:separator/>
      </w:r>
    </w:p>
  </w:footnote>
  <w:footnote w:type="continuationSeparator" w:id="0">
    <w:p w:rsidR="00C92C73" w:rsidRDefault="00C92C73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CB2EC3"/>
    <w:multiLevelType w:val="hybridMultilevel"/>
    <w:tmpl w:val="B532C324"/>
    <w:lvl w:ilvl="0" w:tplc="E1DC38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3DC048A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7A65F9"/>
    <w:multiLevelType w:val="hybridMultilevel"/>
    <w:tmpl w:val="954E4E5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9227AD"/>
    <w:multiLevelType w:val="hybridMultilevel"/>
    <w:tmpl w:val="D136B416"/>
    <w:lvl w:ilvl="0" w:tplc="5A2CC6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95538E"/>
    <w:multiLevelType w:val="hybridMultilevel"/>
    <w:tmpl w:val="83C4659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3" w15:restartNumberingAfterBreak="0">
    <w:nsid w:val="3E3838A9"/>
    <w:multiLevelType w:val="hybridMultilevel"/>
    <w:tmpl w:val="DD3A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3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0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5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6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3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5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7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7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9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9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E6F63"/>
    <w:multiLevelType w:val="hybridMultilevel"/>
    <w:tmpl w:val="B1F82378"/>
    <w:lvl w:ilvl="0" w:tplc="35E6178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183C8B"/>
    <w:multiLevelType w:val="hybridMultilevel"/>
    <w:tmpl w:val="CBB8FFAA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206AF8"/>
    <w:multiLevelType w:val="hybridMultilevel"/>
    <w:tmpl w:val="DBC8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6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7"/>
  </w:num>
  <w:num w:numId="3">
    <w:abstractNumId w:val="145"/>
  </w:num>
  <w:num w:numId="4">
    <w:abstractNumId w:val="152"/>
  </w:num>
  <w:num w:numId="5">
    <w:abstractNumId w:val="56"/>
  </w:num>
  <w:num w:numId="6">
    <w:abstractNumId w:val="154"/>
  </w:num>
  <w:num w:numId="7">
    <w:abstractNumId w:val="74"/>
  </w:num>
  <w:num w:numId="8">
    <w:abstractNumId w:val="38"/>
  </w:num>
  <w:num w:numId="9">
    <w:abstractNumId w:val="208"/>
  </w:num>
  <w:num w:numId="10">
    <w:abstractNumId w:val="213"/>
  </w:num>
  <w:num w:numId="11">
    <w:abstractNumId w:val="179"/>
  </w:num>
  <w:num w:numId="12">
    <w:abstractNumId w:val="50"/>
  </w:num>
  <w:num w:numId="13">
    <w:abstractNumId w:val="165"/>
  </w:num>
  <w:num w:numId="14">
    <w:abstractNumId w:val="162"/>
  </w:num>
  <w:num w:numId="15">
    <w:abstractNumId w:val="155"/>
  </w:num>
  <w:num w:numId="16">
    <w:abstractNumId w:val="176"/>
  </w:num>
  <w:num w:numId="17">
    <w:abstractNumId w:val="90"/>
  </w:num>
  <w:num w:numId="18">
    <w:abstractNumId w:val="158"/>
  </w:num>
  <w:num w:numId="19">
    <w:abstractNumId w:val="205"/>
  </w:num>
  <w:num w:numId="20">
    <w:abstractNumId w:val="212"/>
  </w:num>
  <w:num w:numId="21">
    <w:abstractNumId w:val="168"/>
  </w:num>
  <w:num w:numId="22">
    <w:abstractNumId w:val="49"/>
  </w:num>
  <w:num w:numId="23">
    <w:abstractNumId w:val="204"/>
  </w:num>
  <w:num w:numId="24">
    <w:abstractNumId w:val="171"/>
  </w:num>
  <w:num w:numId="25">
    <w:abstractNumId w:val="134"/>
  </w:num>
  <w:num w:numId="26">
    <w:abstractNumId w:val="135"/>
  </w:num>
  <w:num w:numId="27">
    <w:abstractNumId w:val="71"/>
  </w:num>
  <w:num w:numId="28">
    <w:abstractNumId w:val="115"/>
  </w:num>
  <w:num w:numId="29">
    <w:abstractNumId w:val="125"/>
  </w:num>
  <w:num w:numId="30">
    <w:abstractNumId w:val="143"/>
  </w:num>
  <w:num w:numId="31">
    <w:abstractNumId w:val="219"/>
  </w:num>
  <w:num w:numId="32">
    <w:abstractNumId w:val="181"/>
  </w:num>
  <w:num w:numId="33">
    <w:abstractNumId w:val="191"/>
  </w:num>
  <w:num w:numId="34">
    <w:abstractNumId w:val="122"/>
  </w:num>
  <w:num w:numId="35">
    <w:abstractNumId w:val="127"/>
  </w:num>
  <w:num w:numId="36">
    <w:abstractNumId w:val="200"/>
  </w:num>
  <w:num w:numId="37">
    <w:abstractNumId w:val="159"/>
  </w:num>
  <w:num w:numId="38">
    <w:abstractNumId w:val="105"/>
  </w:num>
  <w:num w:numId="39">
    <w:abstractNumId w:val="139"/>
  </w:num>
  <w:num w:numId="40">
    <w:abstractNumId w:val="177"/>
  </w:num>
  <w:num w:numId="41">
    <w:abstractNumId w:val="183"/>
  </w:num>
  <w:num w:numId="42">
    <w:abstractNumId w:val="89"/>
  </w:num>
  <w:num w:numId="43">
    <w:abstractNumId w:val="114"/>
  </w:num>
  <w:num w:numId="44">
    <w:abstractNumId w:val="149"/>
  </w:num>
  <w:num w:numId="45">
    <w:abstractNumId w:val="198"/>
  </w:num>
  <w:num w:numId="46">
    <w:abstractNumId w:val="167"/>
  </w:num>
  <w:num w:numId="47">
    <w:abstractNumId w:val="186"/>
  </w:num>
  <w:num w:numId="48">
    <w:abstractNumId w:val="51"/>
  </w:num>
  <w:num w:numId="49">
    <w:abstractNumId w:val="175"/>
  </w:num>
  <w:num w:numId="50">
    <w:abstractNumId w:val="188"/>
  </w:num>
  <w:num w:numId="51">
    <w:abstractNumId w:val="18"/>
  </w:num>
  <w:num w:numId="52">
    <w:abstractNumId w:val="194"/>
  </w:num>
  <w:num w:numId="53">
    <w:abstractNumId w:val="142"/>
  </w:num>
  <w:num w:numId="54">
    <w:abstractNumId w:val="69"/>
  </w:num>
  <w:num w:numId="55">
    <w:abstractNumId w:val="85"/>
  </w:num>
  <w:num w:numId="56">
    <w:abstractNumId w:val="70"/>
  </w:num>
  <w:num w:numId="57">
    <w:abstractNumId w:val="169"/>
  </w:num>
  <w:num w:numId="58">
    <w:abstractNumId w:val="222"/>
  </w:num>
  <w:num w:numId="59">
    <w:abstractNumId w:val="9"/>
  </w:num>
  <w:num w:numId="60">
    <w:abstractNumId w:val="77"/>
  </w:num>
  <w:num w:numId="61">
    <w:abstractNumId w:val="12"/>
  </w:num>
  <w:num w:numId="62">
    <w:abstractNumId w:val="98"/>
  </w:num>
  <w:num w:numId="63">
    <w:abstractNumId w:val="10"/>
  </w:num>
  <w:num w:numId="64">
    <w:abstractNumId w:val="147"/>
  </w:num>
  <w:num w:numId="65">
    <w:abstractNumId w:val="0"/>
  </w:num>
  <w:num w:numId="66">
    <w:abstractNumId w:val="67"/>
  </w:num>
  <w:num w:numId="67">
    <w:abstractNumId w:val="54"/>
  </w:num>
  <w:num w:numId="68">
    <w:abstractNumId w:val="163"/>
  </w:num>
  <w:num w:numId="69">
    <w:abstractNumId w:val="136"/>
  </w:num>
  <w:num w:numId="70">
    <w:abstractNumId w:val="113"/>
  </w:num>
  <w:num w:numId="71">
    <w:abstractNumId w:val="45"/>
  </w:num>
  <w:num w:numId="72">
    <w:abstractNumId w:val="164"/>
  </w:num>
  <w:num w:numId="73">
    <w:abstractNumId w:val="5"/>
  </w:num>
  <w:num w:numId="74">
    <w:abstractNumId w:val="84"/>
  </w:num>
  <w:num w:numId="75">
    <w:abstractNumId w:val="126"/>
  </w:num>
  <w:num w:numId="76">
    <w:abstractNumId w:val="79"/>
  </w:num>
  <w:num w:numId="77">
    <w:abstractNumId w:val="19"/>
  </w:num>
  <w:num w:numId="78">
    <w:abstractNumId w:val="15"/>
  </w:num>
  <w:num w:numId="79">
    <w:abstractNumId w:val="160"/>
  </w:num>
  <w:num w:numId="80">
    <w:abstractNumId w:val="53"/>
  </w:num>
  <w:num w:numId="81">
    <w:abstractNumId w:val="111"/>
  </w:num>
  <w:num w:numId="82">
    <w:abstractNumId w:val="68"/>
  </w:num>
  <w:num w:numId="83">
    <w:abstractNumId w:val="199"/>
  </w:num>
  <w:num w:numId="84">
    <w:abstractNumId w:val="26"/>
  </w:num>
  <w:num w:numId="85">
    <w:abstractNumId w:val="58"/>
  </w:num>
  <w:num w:numId="86">
    <w:abstractNumId w:val="60"/>
  </w:num>
  <w:num w:numId="87">
    <w:abstractNumId w:val="104"/>
  </w:num>
  <w:num w:numId="88">
    <w:abstractNumId w:val="172"/>
  </w:num>
  <w:num w:numId="89">
    <w:abstractNumId w:val="146"/>
  </w:num>
  <w:num w:numId="90">
    <w:abstractNumId w:val="35"/>
  </w:num>
  <w:num w:numId="91">
    <w:abstractNumId w:val="138"/>
  </w:num>
  <w:num w:numId="92">
    <w:abstractNumId w:val="40"/>
  </w:num>
  <w:num w:numId="93">
    <w:abstractNumId w:val="27"/>
  </w:num>
  <w:num w:numId="94">
    <w:abstractNumId w:val="110"/>
  </w:num>
  <w:num w:numId="95">
    <w:abstractNumId w:val="201"/>
  </w:num>
  <w:num w:numId="96">
    <w:abstractNumId w:val="42"/>
  </w:num>
  <w:num w:numId="97">
    <w:abstractNumId w:val="161"/>
  </w:num>
  <w:num w:numId="98">
    <w:abstractNumId w:val="7"/>
  </w:num>
  <w:num w:numId="99">
    <w:abstractNumId w:val="25"/>
  </w:num>
  <w:num w:numId="100">
    <w:abstractNumId w:val="218"/>
  </w:num>
  <w:num w:numId="101">
    <w:abstractNumId w:val="203"/>
  </w:num>
  <w:num w:numId="102">
    <w:abstractNumId w:val="83"/>
  </w:num>
  <w:num w:numId="103">
    <w:abstractNumId w:val="102"/>
  </w:num>
  <w:num w:numId="104">
    <w:abstractNumId w:val="29"/>
  </w:num>
  <w:num w:numId="105">
    <w:abstractNumId w:val="91"/>
  </w:num>
  <w:num w:numId="106">
    <w:abstractNumId w:val="13"/>
  </w:num>
  <w:num w:numId="107">
    <w:abstractNumId w:val="140"/>
  </w:num>
  <w:num w:numId="108">
    <w:abstractNumId w:val="174"/>
  </w:num>
  <w:num w:numId="109">
    <w:abstractNumId w:val="153"/>
  </w:num>
  <w:num w:numId="110">
    <w:abstractNumId w:val="124"/>
  </w:num>
  <w:num w:numId="111">
    <w:abstractNumId w:val="144"/>
  </w:num>
  <w:num w:numId="112">
    <w:abstractNumId w:val="119"/>
  </w:num>
  <w:num w:numId="113">
    <w:abstractNumId w:val="46"/>
  </w:num>
  <w:num w:numId="114">
    <w:abstractNumId w:val="148"/>
  </w:num>
  <w:num w:numId="115">
    <w:abstractNumId w:val="3"/>
  </w:num>
  <w:num w:numId="116">
    <w:abstractNumId w:val="187"/>
  </w:num>
  <w:num w:numId="117">
    <w:abstractNumId w:val="82"/>
  </w:num>
  <w:num w:numId="118">
    <w:abstractNumId w:val="151"/>
  </w:num>
  <w:num w:numId="119">
    <w:abstractNumId w:val="117"/>
  </w:num>
  <w:num w:numId="120">
    <w:abstractNumId w:val="28"/>
  </w:num>
  <w:num w:numId="121">
    <w:abstractNumId w:val="22"/>
  </w:num>
  <w:num w:numId="122">
    <w:abstractNumId w:val="78"/>
  </w:num>
  <w:num w:numId="123">
    <w:abstractNumId w:val="157"/>
  </w:num>
  <w:num w:numId="124">
    <w:abstractNumId w:val="121"/>
  </w:num>
  <w:num w:numId="125">
    <w:abstractNumId w:val="220"/>
  </w:num>
  <w:num w:numId="126">
    <w:abstractNumId w:val="196"/>
  </w:num>
  <w:num w:numId="127">
    <w:abstractNumId w:val="8"/>
  </w:num>
  <w:num w:numId="128">
    <w:abstractNumId w:val="55"/>
  </w:num>
  <w:num w:numId="129">
    <w:abstractNumId w:val="202"/>
  </w:num>
  <w:num w:numId="130">
    <w:abstractNumId w:val="24"/>
  </w:num>
  <w:num w:numId="131">
    <w:abstractNumId w:val="131"/>
  </w:num>
  <w:num w:numId="132">
    <w:abstractNumId w:val="150"/>
  </w:num>
  <w:num w:numId="133">
    <w:abstractNumId w:val="209"/>
  </w:num>
  <w:num w:numId="134">
    <w:abstractNumId w:val="33"/>
  </w:num>
  <w:num w:numId="135">
    <w:abstractNumId w:val="112"/>
  </w:num>
  <w:num w:numId="136">
    <w:abstractNumId w:val="65"/>
  </w:num>
  <w:num w:numId="137">
    <w:abstractNumId w:val="166"/>
  </w:num>
  <w:num w:numId="138">
    <w:abstractNumId w:val="100"/>
  </w:num>
  <w:num w:numId="139">
    <w:abstractNumId w:val="217"/>
  </w:num>
  <w:num w:numId="140">
    <w:abstractNumId w:val="86"/>
  </w:num>
  <w:num w:numId="141">
    <w:abstractNumId w:val="132"/>
  </w:num>
  <w:num w:numId="142">
    <w:abstractNumId w:val="59"/>
  </w:num>
  <w:num w:numId="143">
    <w:abstractNumId w:val="21"/>
  </w:num>
  <w:num w:numId="144">
    <w:abstractNumId w:val="62"/>
  </w:num>
  <w:num w:numId="145">
    <w:abstractNumId w:val="178"/>
  </w:num>
  <w:num w:numId="146">
    <w:abstractNumId w:val="16"/>
  </w:num>
  <w:num w:numId="147">
    <w:abstractNumId w:val="43"/>
  </w:num>
  <w:num w:numId="148">
    <w:abstractNumId w:val="215"/>
  </w:num>
  <w:num w:numId="149">
    <w:abstractNumId w:val="39"/>
  </w:num>
  <w:num w:numId="150">
    <w:abstractNumId w:val="107"/>
  </w:num>
  <w:num w:numId="151">
    <w:abstractNumId w:val="14"/>
  </w:num>
  <w:num w:numId="152">
    <w:abstractNumId w:val="129"/>
  </w:num>
  <w:num w:numId="153">
    <w:abstractNumId w:val="101"/>
  </w:num>
  <w:num w:numId="154">
    <w:abstractNumId w:val="63"/>
  </w:num>
  <w:num w:numId="155">
    <w:abstractNumId w:val="2"/>
  </w:num>
  <w:num w:numId="156">
    <w:abstractNumId w:val="170"/>
  </w:num>
  <w:num w:numId="157">
    <w:abstractNumId w:val="190"/>
  </w:num>
  <w:num w:numId="158">
    <w:abstractNumId w:val="66"/>
  </w:num>
  <w:num w:numId="159">
    <w:abstractNumId w:val="72"/>
  </w:num>
  <w:num w:numId="160">
    <w:abstractNumId w:val="37"/>
  </w:num>
  <w:num w:numId="161">
    <w:abstractNumId w:val="180"/>
  </w:num>
  <w:num w:numId="162">
    <w:abstractNumId w:val="73"/>
  </w:num>
  <w:num w:numId="163">
    <w:abstractNumId w:val="95"/>
  </w:num>
  <w:num w:numId="164">
    <w:abstractNumId w:val="206"/>
  </w:num>
  <w:num w:numId="165">
    <w:abstractNumId w:val="93"/>
  </w:num>
  <w:num w:numId="166">
    <w:abstractNumId w:val="210"/>
  </w:num>
  <w:num w:numId="167">
    <w:abstractNumId w:val="130"/>
  </w:num>
  <w:num w:numId="168">
    <w:abstractNumId w:val="87"/>
  </w:num>
  <w:num w:numId="169">
    <w:abstractNumId w:val="108"/>
  </w:num>
  <w:num w:numId="170">
    <w:abstractNumId w:val="116"/>
  </w:num>
  <w:num w:numId="171">
    <w:abstractNumId w:val="109"/>
  </w:num>
  <w:num w:numId="172">
    <w:abstractNumId w:val="192"/>
  </w:num>
  <w:num w:numId="173">
    <w:abstractNumId w:val="133"/>
  </w:num>
  <w:num w:numId="174">
    <w:abstractNumId w:val="221"/>
  </w:num>
  <w:num w:numId="175">
    <w:abstractNumId w:val="31"/>
  </w:num>
  <w:num w:numId="176">
    <w:abstractNumId w:val="216"/>
  </w:num>
  <w:num w:numId="177">
    <w:abstractNumId w:val="118"/>
  </w:num>
  <w:num w:numId="178">
    <w:abstractNumId w:val="75"/>
  </w:num>
  <w:num w:numId="179">
    <w:abstractNumId w:val="92"/>
  </w:num>
  <w:num w:numId="180">
    <w:abstractNumId w:val="128"/>
  </w:num>
  <w:num w:numId="181">
    <w:abstractNumId w:val="123"/>
  </w:num>
  <w:num w:numId="182">
    <w:abstractNumId w:val="41"/>
  </w:num>
  <w:num w:numId="183">
    <w:abstractNumId w:val="48"/>
  </w:num>
  <w:num w:numId="184">
    <w:abstractNumId w:val="193"/>
  </w:num>
  <w:num w:numId="185">
    <w:abstractNumId w:val="11"/>
  </w:num>
  <w:num w:numId="186">
    <w:abstractNumId w:val="36"/>
  </w:num>
  <w:num w:numId="187">
    <w:abstractNumId w:val="97"/>
  </w:num>
  <w:num w:numId="188">
    <w:abstractNumId w:val="185"/>
  </w:num>
  <w:num w:numId="189">
    <w:abstractNumId w:val="96"/>
  </w:num>
  <w:num w:numId="190">
    <w:abstractNumId w:val="32"/>
  </w:num>
  <w:num w:numId="191">
    <w:abstractNumId w:val="20"/>
  </w:num>
  <w:num w:numId="192">
    <w:abstractNumId w:val="120"/>
  </w:num>
  <w:num w:numId="193">
    <w:abstractNumId w:val="197"/>
  </w:num>
  <w:num w:numId="194">
    <w:abstractNumId w:val="173"/>
  </w:num>
  <w:num w:numId="195">
    <w:abstractNumId w:val="189"/>
  </w:num>
  <w:num w:numId="196">
    <w:abstractNumId w:val="81"/>
  </w:num>
  <w:num w:numId="197">
    <w:abstractNumId w:val="64"/>
  </w:num>
  <w:num w:numId="198">
    <w:abstractNumId w:val="182"/>
  </w:num>
  <w:num w:numId="199">
    <w:abstractNumId w:val="141"/>
  </w:num>
  <w:num w:numId="200">
    <w:abstractNumId w:val="1"/>
  </w:num>
  <w:num w:numId="201">
    <w:abstractNumId w:val="137"/>
  </w:num>
  <w:num w:numId="202">
    <w:abstractNumId w:val="57"/>
  </w:num>
  <w:num w:numId="203">
    <w:abstractNumId w:val="17"/>
  </w:num>
  <w:num w:numId="204">
    <w:abstractNumId w:val="88"/>
  </w:num>
  <w:num w:numId="205">
    <w:abstractNumId w:val="4"/>
  </w:num>
  <w:num w:numId="206">
    <w:abstractNumId w:val="34"/>
  </w:num>
  <w:num w:numId="207">
    <w:abstractNumId w:val="106"/>
  </w:num>
  <w:num w:numId="208">
    <w:abstractNumId w:val="80"/>
  </w:num>
  <w:num w:numId="209">
    <w:abstractNumId w:val="184"/>
  </w:num>
  <w:num w:numId="210">
    <w:abstractNumId w:val="52"/>
  </w:num>
  <w:num w:numId="211">
    <w:abstractNumId w:val="156"/>
  </w:num>
  <w:num w:numId="212">
    <w:abstractNumId w:val="47"/>
  </w:num>
  <w:num w:numId="213">
    <w:abstractNumId w:val="6"/>
  </w:num>
  <w:num w:numId="214">
    <w:abstractNumId w:val="61"/>
  </w:num>
  <w:num w:numId="215">
    <w:abstractNumId w:val="76"/>
  </w:num>
  <w:num w:numId="216">
    <w:abstractNumId w:val="211"/>
  </w:num>
  <w:num w:numId="217">
    <w:abstractNumId w:val="99"/>
  </w:num>
  <w:num w:numId="218">
    <w:abstractNumId w:val="44"/>
  </w:num>
  <w:num w:numId="219">
    <w:abstractNumId w:val="30"/>
  </w:num>
  <w:num w:numId="220">
    <w:abstractNumId w:val="214"/>
  </w:num>
  <w:num w:numId="221">
    <w:abstractNumId w:val="103"/>
  </w:num>
  <w:num w:numId="222">
    <w:abstractNumId w:val="195"/>
  </w:num>
  <w:num w:numId="223">
    <w:abstractNumId w:val="94"/>
  </w:num>
  <w:num w:numId="224">
    <w:abstractNumId w:val="99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17D77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0EBF"/>
    <w:rsid w:val="00072900"/>
    <w:rsid w:val="00073D5E"/>
    <w:rsid w:val="00074091"/>
    <w:rsid w:val="000754D0"/>
    <w:rsid w:val="00077A59"/>
    <w:rsid w:val="00081746"/>
    <w:rsid w:val="0008213D"/>
    <w:rsid w:val="00084A90"/>
    <w:rsid w:val="000852F3"/>
    <w:rsid w:val="00086526"/>
    <w:rsid w:val="00090596"/>
    <w:rsid w:val="00091C4A"/>
    <w:rsid w:val="00091F78"/>
    <w:rsid w:val="00092416"/>
    <w:rsid w:val="00092ED5"/>
    <w:rsid w:val="0009374A"/>
    <w:rsid w:val="000959E4"/>
    <w:rsid w:val="00095C84"/>
    <w:rsid w:val="000A23B7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2B6E"/>
    <w:rsid w:val="000C4B63"/>
    <w:rsid w:val="000D04A9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01B5"/>
    <w:rsid w:val="00113191"/>
    <w:rsid w:val="00116770"/>
    <w:rsid w:val="00117D76"/>
    <w:rsid w:val="001240B3"/>
    <w:rsid w:val="001278CB"/>
    <w:rsid w:val="00127BE4"/>
    <w:rsid w:val="00130CB4"/>
    <w:rsid w:val="00131FEE"/>
    <w:rsid w:val="00133E38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9094A"/>
    <w:rsid w:val="00190E0E"/>
    <w:rsid w:val="00193180"/>
    <w:rsid w:val="0019621B"/>
    <w:rsid w:val="001A0F32"/>
    <w:rsid w:val="001A2D3C"/>
    <w:rsid w:val="001A68A1"/>
    <w:rsid w:val="001A6D45"/>
    <w:rsid w:val="001A7C67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5C2D"/>
    <w:rsid w:val="001D61BC"/>
    <w:rsid w:val="001D782B"/>
    <w:rsid w:val="001E0044"/>
    <w:rsid w:val="001E1BC0"/>
    <w:rsid w:val="001E250B"/>
    <w:rsid w:val="001F03EB"/>
    <w:rsid w:val="001F13B0"/>
    <w:rsid w:val="001F2D71"/>
    <w:rsid w:val="001F50B5"/>
    <w:rsid w:val="001F6793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4D34"/>
    <w:rsid w:val="00235968"/>
    <w:rsid w:val="00237FBB"/>
    <w:rsid w:val="00240391"/>
    <w:rsid w:val="0024359E"/>
    <w:rsid w:val="002441A8"/>
    <w:rsid w:val="0025058A"/>
    <w:rsid w:val="00252A52"/>
    <w:rsid w:val="002542C0"/>
    <w:rsid w:val="00260B23"/>
    <w:rsid w:val="002641A5"/>
    <w:rsid w:val="00266DCF"/>
    <w:rsid w:val="0027273E"/>
    <w:rsid w:val="0027717A"/>
    <w:rsid w:val="0028087D"/>
    <w:rsid w:val="00282572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2641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1196"/>
    <w:rsid w:val="002C4887"/>
    <w:rsid w:val="002C4E8B"/>
    <w:rsid w:val="002D1E9D"/>
    <w:rsid w:val="002D2DEE"/>
    <w:rsid w:val="002D46C4"/>
    <w:rsid w:val="002D5E50"/>
    <w:rsid w:val="002E55B7"/>
    <w:rsid w:val="002E6C95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17C4A"/>
    <w:rsid w:val="00320661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0B6C"/>
    <w:rsid w:val="00364AB3"/>
    <w:rsid w:val="00365DEF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1023"/>
    <w:rsid w:val="003A210B"/>
    <w:rsid w:val="003A6FFA"/>
    <w:rsid w:val="003B2BD7"/>
    <w:rsid w:val="003B5799"/>
    <w:rsid w:val="003B6B2E"/>
    <w:rsid w:val="003C024B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883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0A60"/>
    <w:rsid w:val="00462640"/>
    <w:rsid w:val="00462CF7"/>
    <w:rsid w:val="00467A86"/>
    <w:rsid w:val="00470052"/>
    <w:rsid w:val="00470C9E"/>
    <w:rsid w:val="00472A06"/>
    <w:rsid w:val="004732C7"/>
    <w:rsid w:val="00473591"/>
    <w:rsid w:val="004738D0"/>
    <w:rsid w:val="0047635B"/>
    <w:rsid w:val="004772FB"/>
    <w:rsid w:val="00477532"/>
    <w:rsid w:val="00477BC8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96DBC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68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C67"/>
    <w:rsid w:val="004F7DAE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054B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B84"/>
    <w:rsid w:val="00577C0E"/>
    <w:rsid w:val="005807E2"/>
    <w:rsid w:val="00582765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A4F4E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D7B3B"/>
    <w:rsid w:val="005E1091"/>
    <w:rsid w:val="005E2BBD"/>
    <w:rsid w:val="005E3DB5"/>
    <w:rsid w:val="005E707F"/>
    <w:rsid w:val="005F1538"/>
    <w:rsid w:val="005F5106"/>
    <w:rsid w:val="005F6C62"/>
    <w:rsid w:val="005F7279"/>
    <w:rsid w:val="005F75FD"/>
    <w:rsid w:val="006036EC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3E12"/>
    <w:rsid w:val="006656A7"/>
    <w:rsid w:val="00666042"/>
    <w:rsid w:val="00667E8C"/>
    <w:rsid w:val="006712AE"/>
    <w:rsid w:val="00671AE9"/>
    <w:rsid w:val="0067291E"/>
    <w:rsid w:val="0067476A"/>
    <w:rsid w:val="00676A79"/>
    <w:rsid w:val="00680AFB"/>
    <w:rsid w:val="00680F84"/>
    <w:rsid w:val="00682308"/>
    <w:rsid w:val="00682641"/>
    <w:rsid w:val="00682ECA"/>
    <w:rsid w:val="00683BBE"/>
    <w:rsid w:val="00684228"/>
    <w:rsid w:val="0068558E"/>
    <w:rsid w:val="00685D88"/>
    <w:rsid w:val="00691EF3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5AAE"/>
    <w:rsid w:val="006B7B88"/>
    <w:rsid w:val="006C00E1"/>
    <w:rsid w:val="006C2DBA"/>
    <w:rsid w:val="006C2EFD"/>
    <w:rsid w:val="006C47AE"/>
    <w:rsid w:val="006C7490"/>
    <w:rsid w:val="006C78A0"/>
    <w:rsid w:val="006D0247"/>
    <w:rsid w:val="006D0A1C"/>
    <w:rsid w:val="006D2202"/>
    <w:rsid w:val="006D529D"/>
    <w:rsid w:val="006D5725"/>
    <w:rsid w:val="006D57BB"/>
    <w:rsid w:val="006D700C"/>
    <w:rsid w:val="006E2792"/>
    <w:rsid w:val="006E778B"/>
    <w:rsid w:val="006F19CE"/>
    <w:rsid w:val="006F1A0D"/>
    <w:rsid w:val="006F6C64"/>
    <w:rsid w:val="006F77D5"/>
    <w:rsid w:val="006F78A3"/>
    <w:rsid w:val="006F7BB8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326"/>
    <w:rsid w:val="00764A68"/>
    <w:rsid w:val="00766787"/>
    <w:rsid w:val="007711DD"/>
    <w:rsid w:val="007713CB"/>
    <w:rsid w:val="007721D4"/>
    <w:rsid w:val="00774477"/>
    <w:rsid w:val="0077486A"/>
    <w:rsid w:val="00775548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7C55"/>
    <w:rsid w:val="007A7C85"/>
    <w:rsid w:val="007B2086"/>
    <w:rsid w:val="007B384F"/>
    <w:rsid w:val="007B45C7"/>
    <w:rsid w:val="007B6510"/>
    <w:rsid w:val="007B7CDA"/>
    <w:rsid w:val="007C0922"/>
    <w:rsid w:val="007C2826"/>
    <w:rsid w:val="007C78A8"/>
    <w:rsid w:val="007D35AF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0A4A"/>
    <w:rsid w:val="00851D1F"/>
    <w:rsid w:val="00855B19"/>
    <w:rsid w:val="00861F3B"/>
    <w:rsid w:val="0086357A"/>
    <w:rsid w:val="00864694"/>
    <w:rsid w:val="00866C4E"/>
    <w:rsid w:val="008732FD"/>
    <w:rsid w:val="008736C4"/>
    <w:rsid w:val="0087538D"/>
    <w:rsid w:val="0087693C"/>
    <w:rsid w:val="00876D41"/>
    <w:rsid w:val="0087798A"/>
    <w:rsid w:val="00880097"/>
    <w:rsid w:val="00883841"/>
    <w:rsid w:val="008845AA"/>
    <w:rsid w:val="00884821"/>
    <w:rsid w:val="00885097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549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3C4"/>
    <w:rsid w:val="008F6F5B"/>
    <w:rsid w:val="008F7E17"/>
    <w:rsid w:val="009012C5"/>
    <w:rsid w:val="00901EA1"/>
    <w:rsid w:val="009036F6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5332"/>
    <w:rsid w:val="00927CB6"/>
    <w:rsid w:val="00931700"/>
    <w:rsid w:val="00936B18"/>
    <w:rsid w:val="00936D92"/>
    <w:rsid w:val="00936F20"/>
    <w:rsid w:val="0094118D"/>
    <w:rsid w:val="00943A0E"/>
    <w:rsid w:val="00943CDD"/>
    <w:rsid w:val="00944426"/>
    <w:rsid w:val="00944F03"/>
    <w:rsid w:val="00945D7E"/>
    <w:rsid w:val="00945E64"/>
    <w:rsid w:val="009463A8"/>
    <w:rsid w:val="00947BBC"/>
    <w:rsid w:val="009530D3"/>
    <w:rsid w:val="009541FD"/>
    <w:rsid w:val="00955E81"/>
    <w:rsid w:val="0096287F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6C85"/>
    <w:rsid w:val="0098728C"/>
    <w:rsid w:val="0099042C"/>
    <w:rsid w:val="009908CD"/>
    <w:rsid w:val="009919DC"/>
    <w:rsid w:val="00993020"/>
    <w:rsid w:val="00993234"/>
    <w:rsid w:val="009933E9"/>
    <w:rsid w:val="009935A3"/>
    <w:rsid w:val="009977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3D3"/>
    <w:rsid w:val="009B4BC8"/>
    <w:rsid w:val="009B6421"/>
    <w:rsid w:val="009B798D"/>
    <w:rsid w:val="009C036E"/>
    <w:rsid w:val="009C16B6"/>
    <w:rsid w:val="009C3FAE"/>
    <w:rsid w:val="009C64C3"/>
    <w:rsid w:val="009C6F0C"/>
    <w:rsid w:val="009D0774"/>
    <w:rsid w:val="009D3C0C"/>
    <w:rsid w:val="009D3D33"/>
    <w:rsid w:val="009D429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E6A76"/>
    <w:rsid w:val="009F1195"/>
    <w:rsid w:val="009F25D0"/>
    <w:rsid w:val="009F333B"/>
    <w:rsid w:val="009F4F33"/>
    <w:rsid w:val="009F7154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31DD6"/>
    <w:rsid w:val="00A31E12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1874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22E6"/>
    <w:rsid w:val="00AB3818"/>
    <w:rsid w:val="00AB56DB"/>
    <w:rsid w:val="00AB712B"/>
    <w:rsid w:val="00AC2E68"/>
    <w:rsid w:val="00AC6851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AF5A73"/>
    <w:rsid w:val="00AF62D6"/>
    <w:rsid w:val="00B01523"/>
    <w:rsid w:val="00B02A1C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60BB1"/>
    <w:rsid w:val="00B60F4B"/>
    <w:rsid w:val="00B6565C"/>
    <w:rsid w:val="00B7120C"/>
    <w:rsid w:val="00B72C02"/>
    <w:rsid w:val="00B73911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04C"/>
    <w:rsid w:val="00C021FD"/>
    <w:rsid w:val="00C031B8"/>
    <w:rsid w:val="00C0472F"/>
    <w:rsid w:val="00C1167C"/>
    <w:rsid w:val="00C1786C"/>
    <w:rsid w:val="00C22B4F"/>
    <w:rsid w:val="00C23504"/>
    <w:rsid w:val="00C26667"/>
    <w:rsid w:val="00C30EEC"/>
    <w:rsid w:val="00C33E4E"/>
    <w:rsid w:val="00C37BD0"/>
    <w:rsid w:val="00C41205"/>
    <w:rsid w:val="00C41678"/>
    <w:rsid w:val="00C422FB"/>
    <w:rsid w:val="00C42679"/>
    <w:rsid w:val="00C43250"/>
    <w:rsid w:val="00C46E23"/>
    <w:rsid w:val="00C4770B"/>
    <w:rsid w:val="00C47B47"/>
    <w:rsid w:val="00C50FD3"/>
    <w:rsid w:val="00C51782"/>
    <w:rsid w:val="00C5303C"/>
    <w:rsid w:val="00C539BF"/>
    <w:rsid w:val="00C5439E"/>
    <w:rsid w:val="00C54BDC"/>
    <w:rsid w:val="00C60453"/>
    <w:rsid w:val="00C67AAC"/>
    <w:rsid w:val="00C72409"/>
    <w:rsid w:val="00C72CA6"/>
    <w:rsid w:val="00C76770"/>
    <w:rsid w:val="00C76FDA"/>
    <w:rsid w:val="00C80306"/>
    <w:rsid w:val="00C81CFE"/>
    <w:rsid w:val="00C8346B"/>
    <w:rsid w:val="00C8510E"/>
    <w:rsid w:val="00C864B6"/>
    <w:rsid w:val="00C92131"/>
    <w:rsid w:val="00C92C73"/>
    <w:rsid w:val="00CA39C6"/>
    <w:rsid w:val="00CA462C"/>
    <w:rsid w:val="00CB0AD7"/>
    <w:rsid w:val="00CB1F19"/>
    <w:rsid w:val="00CB21F2"/>
    <w:rsid w:val="00CB3BD8"/>
    <w:rsid w:val="00CC04A2"/>
    <w:rsid w:val="00CC4D6C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0EB9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2839"/>
    <w:rsid w:val="00D0530D"/>
    <w:rsid w:val="00D072F2"/>
    <w:rsid w:val="00D112FB"/>
    <w:rsid w:val="00D11EA9"/>
    <w:rsid w:val="00D12B27"/>
    <w:rsid w:val="00D133B0"/>
    <w:rsid w:val="00D14979"/>
    <w:rsid w:val="00D176AD"/>
    <w:rsid w:val="00D20F58"/>
    <w:rsid w:val="00D21463"/>
    <w:rsid w:val="00D215F7"/>
    <w:rsid w:val="00D220B9"/>
    <w:rsid w:val="00D222C2"/>
    <w:rsid w:val="00D2383E"/>
    <w:rsid w:val="00D24AD7"/>
    <w:rsid w:val="00D3182D"/>
    <w:rsid w:val="00D34115"/>
    <w:rsid w:val="00D369C5"/>
    <w:rsid w:val="00D43DD0"/>
    <w:rsid w:val="00D455C4"/>
    <w:rsid w:val="00D46D1F"/>
    <w:rsid w:val="00D46E94"/>
    <w:rsid w:val="00D50F72"/>
    <w:rsid w:val="00D54D38"/>
    <w:rsid w:val="00D57492"/>
    <w:rsid w:val="00D63D88"/>
    <w:rsid w:val="00D70AD4"/>
    <w:rsid w:val="00D730EC"/>
    <w:rsid w:val="00D7383D"/>
    <w:rsid w:val="00D80733"/>
    <w:rsid w:val="00D812BD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A724E"/>
    <w:rsid w:val="00DB4691"/>
    <w:rsid w:val="00DB567E"/>
    <w:rsid w:val="00DB73AF"/>
    <w:rsid w:val="00DC6021"/>
    <w:rsid w:val="00DC6BAD"/>
    <w:rsid w:val="00DD0829"/>
    <w:rsid w:val="00DD2A09"/>
    <w:rsid w:val="00DD4295"/>
    <w:rsid w:val="00DE31CE"/>
    <w:rsid w:val="00DE3B68"/>
    <w:rsid w:val="00DE46F9"/>
    <w:rsid w:val="00DE6572"/>
    <w:rsid w:val="00DE6D27"/>
    <w:rsid w:val="00DE6F8A"/>
    <w:rsid w:val="00DF00A1"/>
    <w:rsid w:val="00DF1543"/>
    <w:rsid w:val="00DF1C4E"/>
    <w:rsid w:val="00DF23C2"/>
    <w:rsid w:val="00DF4821"/>
    <w:rsid w:val="00DF5E38"/>
    <w:rsid w:val="00DF65DF"/>
    <w:rsid w:val="00E00480"/>
    <w:rsid w:val="00E03A87"/>
    <w:rsid w:val="00E05E06"/>
    <w:rsid w:val="00E06951"/>
    <w:rsid w:val="00E10C31"/>
    <w:rsid w:val="00E11656"/>
    <w:rsid w:val="00E133F6"/>
    <w:rsid w:val="00E1392C"/>
    <w:rsid w:val="00E14132"/>
    <w:rsid w:val="00E1527B"/>
    <w:rsid w:val="00E24A0B"/>
    <w:rsid w:val="00E25F43"/>
    <w:rsid w:val="00E26855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0B8"/>
    <w:rsid w:val="00E668F1"/>
    <w:rsid w:val="00E66E59"/>
    <w:rsid w:val="00E67567"/>
    <w:rsid w:val="00E709E4"/>
    <w:rsid w:val="00E7454A"/>
    <w:rsid w:val="00E80D39"/>
    <w:rsid w:val="00E80E1F"/>
    <w:rsid w:val="00E82B62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1408"/>
    <w:rsid w:val="00EB3135"/>
    <w:rsid w:val="00EB3786"/>
    <w:rsid w:val="00EB4F26"/>
    <w:rsid w:val="00EB6163"/>
    <w:rsid w:val="00EB6C6D"/>
    <w:rsid w:val="00EB7744"/>
    <w:rsid w:val="00EC274F"/>
    <w:rsid w:val="00EC427C"/>
    <w:rsid w:val="00EC65B4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EF67E6"/>
    <w:rsid w:val="00F000E6"/>
    <w:rsid w:val="00F01853"/>
    <w:rsid w:val="00F023B5"/>
    <w:rsid w:val="00F02B44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4E4D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64EC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51F7"/>
    <w:rsid w:val="00FD528F"/>
    <w:rsid w:val="00FD52ED"/>
    <w:rsid w:val="00FD57DE"/>
    <w:rsid w:val="00FD71F0"/>
    <w:rsid w:val="00FD7667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0A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8C12-BAC5-4C9D-904D-F6A36AC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2C1196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F7E1-9296-4666-8AEB-35A8CAC3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13</cp:revision>
  <cp:lastPrinted>2021-09-06T06:26:00Z</cp:lastPrinted>
  <dcterms:created xsi:type="dcterms:W3CDTF">2021-06-30T12:58:00Z</dcterms:created>
  <dcterms:modified xsi:type="dcterms:W3CDTF">2022-01-24T17:32:00Z</dcterms:modified>
</cp:coreProperties>
</file>