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F0995" w:rsidTr="001F0995">
        <w:tc>
          <w:tcPr>
            <w:tcW w:w="10421" w:type="dxa"/>
          </w:tcPr>
          <w:p w:rsidR="001F0995" w:rsidRDefault="001F0995">
            <w:pPr>
              <w:rPr>
                <w:sz w:val="20"/>
                <w:szCs w:val="20"/>
              </w:rPr>
            </w:pPr>
          </w:p>
          <w:p w:rsidR="001F0995" w:rsidRDefault="001F0995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F0995">
              <w:trPr>
                <w:trHeight w:val="825"/>
              </w:trPr>
              <w:tc>
                <w:tcPr>
                  <w:tcW w:w="4427" w:type="dxa"/>
                </w:tcPr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F099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1F0995" w:rsidRPr="001F0995" w:rsidRDefault="001F0995" w:rsidP="001F0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1F0995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F0995" w:rsidRPr="001F0995" w:rsidRDefault="001F0995" w:rsidP="001F09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9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 w:rsidRPr="001F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1F0995" w:rsidRDefault="001F0995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1F0995" w:rsidRDefault="001F0995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D97" w:rsidRPr="00AB0D97" w:rsidRDefault="00AB0D97" w:rsidP="00063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  <w:r w:rsidRPr="00AB0D97">
        <w:rPr>
          <w:rFonts w:ascii="Times New Roman" w:hAnsi="Times New Roman" w:cs="Times New Roman"/>
          <w:sz w:val="24"/>
          <w:szCs w:val="24"/>
        </w:rPr>
        <w:tab/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9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</w:t>
      </w:r>
      <w:r w:rsidR="00680E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</w:t>
      </w: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6D" w:rsidRPr="009F296D" w:rsidRDefault="009F296D" w:rsidP="009F2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1307568"/>
      <w:r w:rsidRPr="009F296D">
        <w:rPr>
          <w:rFonts w:ascii="Times New Roman" w:hAnsi="Times New Roman" w:cs="Times New Roman"/>
          <w:sz w:val="24"/>
          <w:szCs w:val="24"/>
        </w:rPr>
        <w:t xml:space="preserve">специальности 21.02.05 </w:t>
      </w:r>
      <w:bookmarkStart w:id="1" w:name="_Hlk82071850"/>
      <w:r w:rsidRPr="009F296D">
        <w:rPr>
          <w:rFonts w:ascii="Times New Roman" w:hAnsi="Times New Roman" w:cs="Times New Roman"/>
          <w:sz w:val="24"/>
          <w:szCs w:val="24"/>
        </w:rPr>
        <w:t>«Земельно-имущественные отношения»</w:t>
      </w:r>
      <w:bookmarkEnd w:id="1"/>
    </w:p>
    <w:bookmarkEnd w:id="0"/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995" w:rsidRPr="00AB0D97" w:rsidRDefault="001F0995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BCD" w:rsidRDefault="00D81BCD" w:rsidP="00AB0D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D81BCD" w:rsidP="00AB0D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202</w:t>
      </w:r>
      <w:r w:rsidR="009F296D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0"/>
        <w:gridCol w:w="5957"/>
        <w:gridCol w:w="222"/>
        <w:gridCol w:w="222"/>
      </w:tblGrid>
      <w:tr w:rsidR="00AB0D97" w:rsidRPr="00AB0D97" w:rsidTr="00FB3C15">
        <w:tc>
          <w:tcPr>
            <w:tcW w:w="9977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AB0D97" w:rsidRPr="00AB0D97" w:rsidTr="00FB3C15">
              <w:tc>
                <w:tcPr>
                  <w:tcW w:w="3108" w:type="dxa"/>
                </w:tcPr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«__»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</w:t>
                  </w:r>
                  <w:r w:rsid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      202</w:t>
                  </w:r>
                  <w:r w:rsidR="009F296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«__»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</w:t>
                  </w:r>
                  <w:r w:rsid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     202</w:t>
                  </w:r>
                  <w:r w:rsidR="009F296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г.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0D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D81BCD" w:rsidRDefault="00D81BCD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предметной (цикловой) комисси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ей гуманитарных, соци</w:t>
                  </w:r>
                  <w:r w:rsidRP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ально-экономических дисциплин и специальности 21.02.05 </w:t>
                  </w:r>
                </w:p>
                <w:p w:rsidR="00AB0D97" w:rsidRPr="00AB0D97" w:rsidRDefault="00D81BCD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11 «03» 06 202</w:t>
                  </w:r>
                  <w:r w:rsidR="009F29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D81BC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 Председатель цикловой комиссии ___________ Е.С. Костюкова</w:t>
                  </w:r>
                </w:p>
                <w:p w:rsidR="00AB0D97" w:rsidRPr="00AB0D97" w:rsidRDefault="00AB0D97" w:rsidP="00AB0D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B0D97" w:rsidRPr="00AB0D97" w:rsidRDefault="00AB0D97" w:rsidP="00AB0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AB0D97" w:rsidRPr="00AB0D97" w:rsidRDefault="00AB0D97" w:rsidP="00AB0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AB0D97" w:rsidRPr="00AB0D97" w:rsidRDefault="00AB0D97" w:rsidP="00AB0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D97" w:rsidRPr="00AB0D97" w:rsidTr="00FB3C15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AB0D97" w:rsidRPr="00AB0D97" w:rsidRDefault="00AB0D97" w:rsidP="00AB0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0D97" w:rsidRPr="00AB0D97" w:rsidTr="00FB3C15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39" w:type="dxa"/>
          <w:trHeight w:val="559"/>
          <w:jc w:val="center"/>
        </w:trPr>
        <w:tc>
          <w:tcPr>
            <w:tcW w:w="3882" w:type="dxa"/>
          </w:tcPr>
          <w:p w:rsidR="00AB0D97" w:rsidRPr="00AB0D97" w:rsidRDefault="00AB0D97" w:rsidP="00AB0D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681A" w:rsidRDefault="006E681A" w:rsidP="006E681A">
      <w:pPr>
        <w:pStyle w:val="14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B9088B"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Иностранный язык», рекомендованной Федеральным государственным автономным 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учреждением «Федеральный институт развития образования» (ФГАУ «ФИ</w:t>
      </w:r>
      <w:r>
        <w:rPr>
          <w:rFonts w:ascii="Times New Roman" w:hAnsi="Times New Roman"/>
          <w:bCs/>
          <w:sz w:val="24"/>
          <w:szCs w:val="24"/>
          <w:lang w:val="ru-RU"/>
        </w:rPr>
        <w:t>РО»), протокол №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bCs/>
          <w:sz w:val="24"/>
          <w:szCs w:val="24"/>
          <w:lang w:val="ru-RU"/>
        </w:rPr>
        <w:br/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от 21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.07.2015 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г.,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 уточнениями 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>пр</w:t>
      </w:r>
      <w:r>
        <w:rPr>
          <w:rFonts w:ascii="Times New Roman" w:hAnsi="Times New Roman"/>
          <w:bCs/>
          <w:sz w:val="24"/>
          <w:szCs w:val="24"/>
          <w:lang w:val="ru-RU"/>
        </w:rPr>
        <w:t>отокол № 3 от 25.05.2017 г.</w:t>
      </w: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D81B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97">
        <w:rPr>
          <w:rFonts w:ascii="Times New Roman" w:hAnsi="Times New Roman" w:cs="Times New Roman"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D81BCD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Корнилова И.Г., </w:t>
      </w:r>
      <w:r w:rsidRPr="00AB0D97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AB0D97" w:rsidRPr="00AB0D97" w:rsidRDefault="009F296D" w:rsidP="00AB0D97">
      <w:pPr>
        <w:spacing w:after="0" w:line="240" w:lineRule="auto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Демьянова В.Р</w:t>
      </w:r>
      <w:r w:rsidR="00AB0D97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AB0D97" w:rsidRPr="00AB0D97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</w:t>
      </w:r>
    </w:p>
    <w:p w:rsidR="00AB0D97" w:rsidRPr="00AB0D97" w:rsidRDefault="00AB0D97" w:rsidP="00AB0D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0D97" w:rsidRPr="00AB0D97" w:rsidRDefault="00AB0D97" w:rsidP="00AB0D97">
      <w:pPr>
        <w:pStyle w:val="12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Рецензент: </w:t>
      </w:r>
      <w:r w:rsidRPr="00AB0D97">
        <w:rPr>
          <w:rFonts w:ascii="Times New Roman" w:hAnsi="Times New Roman"/>
          <w:color w:val="000000"/>
          <w:sz w:val="24"/>
          <w:szCs w:val="24"/>
          <w:lang w:val="ru-RU"/>
        </w:rPr>
        <w:t>Чаликов М.П., преподаватель ГПОУ ТО «Тульский государственный технологический колледж»</w:t>
      </w:r>
    </w:p>
    <w:p w:rsidR="00AB0D97" w:rsidRDefault="00AB0D97" w:rsidP="00AB0D97">
      <w:pPr>
        <w:rPr>
          <w:bCs/>
        </w:rPr>
      </w:pPr>
    </w:p>
    <w:p w:rsidR="00767A8D" w:rsidRDefault="00AB0D97" w:rsidP="00AB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A80782" w:rsidRPr="001261FE" w:rsidRDefault="00A80782" w:rsidP="00767A8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F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A4A5F" w:rsidRPr="005A4A5F" w:rsidTr="00FB3C15">
        <w:tc>
          <w:tcPr>
            <w:tcW w:w="8188" w:type="dxa"/>
          </w:tcPr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ОБЩАЯ ХАРАКТЕРИСТИКА РАБОЧЕЙ ПРОГРАММЫ УЧЕБНОЙ ДИСЦИПЛИНЫ</w:t>
            </w:r>
          </w:p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5A4A5F" w:rsidRPr="005A4A5F" w:rsidRDefault="005A4A5F" w:rsidP="005A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4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5A4A5F" w:rsidRPr="005A4A5F" w:rsidTr="00FB3C15">
        <w:tc>
          <w:tcPr>
            <w:tcW w:w="8188" w:type="dxa"/>
          </w:tcPr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4A5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2. СТРУКТУРА и содержание УЧЕБНОЙ ДИСЦИПЛИНЫ</w:t>
            </w:r>
          </w:p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5A4A5F" w:rsidRPr="005A4A5F" w:rsidRDefault="00FB3C15" w:rsidP="005A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5A4A5F" w:rsidRPr="005A4A5F" w:rsidTr="00FB3C15">
        <w:tc>
          <w:tcPr>
            <w:tcW w:w="8188" w:type="dxa"/>
          </w:tcPr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A4A5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3. условия реализации рабочей программы учебной дисциплины</w:t>
            </w:r>
          </w:p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</w:tcPr>
          <w:p w:rsidR="005A4A5F" w:rsidRPr="005A4A5F" w:rsidRDefault="00C90421" w:rsidP="005A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</w:t>
            </w:r>
          </w:p>
        </w:tc>
      </w:tr>
      <w:tr w:rsidR="005A4A5F" w:rsidRPr="005A4A5F" w:rsidTr="00FB3C15">
        <w:tc>
          <w:tcPr>
            <w:tcW w:w="8188" w:type="dxa"/>
          </w:tcPr>
          <w:p w:rsidR="005A4A5F" w:rsidRPr="005A4A5F" w:rsidRDefault="005A4A5F" w:rsidP="005A4A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4A5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4. Контроль и оценка результатов Освоения учебной дисциплины</w:t>
            </w:r>
          </w:p>
        </w:tc>
        <w:tc>
          <w:tcPr>
            <w:tcW w:w="1383" w:type="dxa"/>
          </w:tcPr>
          <w:p w:rsidR="005A4A5F" w:rsidRPr="005A4A5F" w:rsidRDefault="00CF38E5" w:rsidP="005A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</w:tbl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A80782" w:rsidRDefault="00A80782" w:rsidP="00A80782">
      <w:pPr>
        <w:rPr>
          <w:rFonts w:ascii="Times New Roman" w:hAnsi="Times New Roman" w:cs="Times New Roman"/>
          <w:sz w:val="24"/>
          <w:szCs w:val="24"/>
        </w:rPr>
      </w:pPr>
    </w:p>
    <w:p w:rsidR="005E3069" w:rsidRDefault="005E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6411" w:rsidRPr="00FD4F10" w:rsidRDefault="00AA4BBB" w:rsidP="00FD4F1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1.</w:t>
      </w:r>
      <w:r w:rsidR="00DA2920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782581">
        <w:rPr>
          <w:rFonts w:ascii="Times New Roman" w:hAnsi="Times New Roman"/>
          <w:b/>
          <w:sz w:val="24"/>
          <w:szCs w:val="24"/>
        </w:rPr>
        <w:t>РАБОЧЕЙ ПРОГРА</w:t>
      </w:r>
      <w:r w:rsidR="0070153D">
        <w:rPr>
          <w:rFonts w:ascii="Times New Roman" w:hAnsi="Times New Roman"/>
          <w:b/>
          <w:sz w:val="24"/>
          <w:szCs w:val="24"/>
        </w:rPr>
        <w:t xml:space="preserve">ММЫ УЧЕБНОЙ ДИСЦИПЛИНЫ </w:t>
      </w:r>
      <w:r w:rsidRPr="00782581">
        <w:rPr>
          <w:rFonts w:ascii="Times New Roman" w:hAnsi="Times New Roman"/>
          <w:b/>
          <w:sz w:val="24"/>
          <w:szCs w:val="24"/>
        </w:rPr>
        <w:t xml:space="preserve">ИНОСТРАННЫЙ ЯЗЫК </w:t>
      </w:r>
    </w:p>
    <w:p w:rsidR="00767A8D" w:rsidRPr="00516411" w:rsidRDefault="00767A8D" w:rsidP="00FD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516411" w:rsidRPr="00516411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BC2D43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767A8D" w:rsidRPr="00800B36" w:rsidRDefault="00FB3C15" w:rsidP="009F29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C1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="009F296D" w:rsidRPr="009F296D">
        <w:rPr>
          <w:rFonts w:ascii="Times New Roman" w:hAnsi="Times New Roman" w:cs="Times New Roman"/>
          <w:bCs/>
          <w:sz w:val="24"/>
          <w:szCs w:val="24"/>
        </w:rPr>
        <w:t>специальности 21.02.05 «Земельно-имущественные отношения»</w:t>
      </w:r>
      <w:r w:rsidRPr="00FB3C15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№</w:t>
      </w:r>
      <w:r w:rsidR="00F35E29">
        <w:rPr>
          <w:rFonts w:ascii="Times New Roman" w:hAnsi="Times New Roman" w:cs="Times New Roman"/>
          <w:sz w:val="24"/>
          <w:szCs w:val="24"/>
        </w:rPr>
        <w:t>486</w:t>
      </w:r>
      <w:r w:rsidRPr="00FB3C15">
        <w:rPr>
          <w:rFonts w:ascii="Times New Roman" w:hAnsi="Times New Roman" w:cs="Times New Roman"/>
          <w:sz w:val="24"/>
          <w:szCs w:val="24"/>
        </w:rPr>
        <w:t xml:space="preserve"> от </w:t>
      </w:r>
      <w:r w:rsidR="00F35E29" w:rsidRPr="00F35E29">
        <w:rPr>
          <w:rFonts w:ascii="Times New Roman" w:hAnsi="Times New Roman" w:cs="Times New Roman"/>
          <w:sz w:val="24"/>
          <w:szCs w:val="24"/>
        </w:rPr>
        <w:t>12</w:t>
      </w:r>
      <w:r w:rsidRPr="00FB3C15">
        <w:rPr>
          <w:rFonts w:ascii="Times New Roman" w:hAnsi="Times New Roman" w:cs="Times New Roman"/>
          <w:sz w:val="24"/>
          <w:szCs w:val="24"/>
        </w:rPr>
        <w:t xml:space="preserve"> </w:t>
      </w:r>
      <w:r w:rsidR="00F35E29">
        <w:rPr>
          <w:rFonts w:ascii="Times New Roman" w:hAnsi="Times New Roman" w:cs="Times New Roman"/>
          <w:sz w:val="24"/>
          <w:szCs w:val="24"/>
        </w:rPr>
        <w:t>мая</w:t>
      </w:r>
      <w:r w:rsidRPr="00FB3C15">
        <w:rPr>
          <w:rFonts w:ascii="Times New Roman" w:hAnsi="Times New Roman" w:cs="Times New Roman"/>
          <w:sz w:val="24"/>
          <w:szCs w:val="24"/>
        </w:rPr>
        <w:t xml:space="preserve"> 201</w:t>
      </w:r>
      <w:r w:rsidR="00F35E29">
        <w:rPr>
          <w:rFonts w:ascii="Times New Roman" w:hAnsi="Times New Roman" w:cs="Times New Roman"/>
          <w:sz w:val="24"/>
          <w:szCs w:val="24"/>
        </w:rPr>
        <w:t>4</w:t>
      </w:r>
      <w:r w:rsidRPr="00FB3C15">
        <w:rPr>
          <w:rFonts w:ascii="Times New Roman" w:hAnsi="Times New Roman" w:cs="Times New Roman"/>
          <w:sz w:val="24"/>
          <w:szCs w:val="24"/>
        </w:rPr>
        <w:t xml:space="preserve"> г., </w:t>
      </w:r>
      <w:r w:rsidR="009F296D" w:rsidRPr="009F296D">
        <w:rPr>
          <w:rFonts w:ascii="Times New Roman" w:hAnsi="Times New Roman" w:cs="Times New Roman"/>
          <w:sz w:val="24"/>
          <w:szCs w:val="24"/>
        </w:rPr>
        <w:t>укрупненной группы направлений подготовки и специальностей 21.00.00 «Прикладная геология, горное дело, нефтегазовое дело и геодезия».</w:t>
      </w:r>
    </w:p>
    <w:p w:rsidR="00BC2D43" w:rsidRPr="00BC2D43" w:rsidRDefault="00BC2D43" w:rsidP="00BC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43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:rsidR="00FB3C15" w:rsidRDefault="00FB3C15" w:rsidP="00FB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«Иностранный язык</w:t>
      </w:r>
      <w:r w:rsidRPr="00FB3C15">
        <w:rPr>
          <w:rFonts w:ascii="Times New Roman" w:hAnsi="Times New Roman" w:cs="Times New Roman"/>
          <w:sz w:val="24"/>
          <w:szCs w:val="24"/>
        </w:rPr>
        <w:t>» принадлежит к циклу общих гуманитарных и социально-экономических дисциплин.</w:t>
      </w:r>
    </w:p>
    <w:p w:rsidR="00FD4F10" w:rsidRPr="00FD4F10" w:rsidRDefault="00FD4F10" w:rsidP="00FD4F10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«Иностранный язык» обеспечивает формирование профессиональных и общих компетенций по всем видам деятельности ФГОС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D4F10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«Земельно-имущественные отношения». Особое значение дисциплина имеет при формировании и развитии </w:t>
      </w:r>
      <w:r w:rsidRPr="00FD4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 1-10, ЛР 13, ЛР 14, ЛР 15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ЛР 16, ЛР 17</w:t>
      </w:r>
    </w:p>
    <w:p w:rsidR="00AA4BBB" w:rsidRPr="00FB3C15" w:rsidRDefault="00AA4BBB" w:rsidP="00FB3C1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5A3A">
        <w:rPr>
          <w:rFonts w:ascii="Times New Roman" w:hAnsi="Times New Roman"/>
          <w:b/>
          <w:sz w:val="24"/>
          <w:szCs w:val="24"/>
        </w:rPr>
        <w:t>1.</w:t>
      </w:r>
      <w:r w:rsidR="00295A3A">
        <w:rPr>
          <w:rFonts w:ascii="Times New Roman" w:hAnsi="Times New Roman"/>
          <w:b/>
          <w:sz w:val="24"/>
          <w:szCs w:val="24"/>
        </w:rPr>
        <w:t>3</w:t>
      </w:r>
      <w:r w:rsidRPr="00782581">
        <w:rPr>
          <w:rFonts w:ascii="Times New Roman" w:hAnsi="Times New Roman"/>
          <w:sz w:val="24"/>
          <w:szCs w:val="24"/>
        </w:rPr>
        <w:t xml:space="preserve">. </w:t>
      </w:r>
      <w:r w:rsidRPr="00767A8D">
        <w:rPr>
          <w:rFonts w:ascii="Times New Roman" w:hAnsi="Times New Roman"/>
          <w:b/>
          <w:sz w:val="24"/>
          <w:szCs w:val="24"/>
        </w:rPr>
        <w:t>Цель и планируемые ре</w:t>
      </w:r>
      <w:r w:rsidR="00FB3C15">
        <w:rPr>
          <w:rFonts w:ascii="Times New Roman" w:hAnsi="Times New Roman"/>
          <w:b/>
          <w:sz w:val="24"/>
          <w:szCs w:val="24"/>
        </w:rPr>
        <w:t>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91"/>
        <w:gridCol w:w="4536"/>
      </w:tblGrid>
      <w:tr w:rsidR="00516411" w:rsidRPr="00782581" w:rsidTr="00FB3C15">
        <w:trPr>
          <w:trHeight w:val="649"/>
        </w:trPr>
        <w:tc>
          <w:tcPr>
            <w:tcW w:w="1129" w:type="dxa"/>
            <w:hideMark/>
          </w:tcPr>
          <w:p w:rsidR="00516411" w:rsidRPr="00767A8D" w:rsidRDefault="00FB3C15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516411" w:rsidRPr="00767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462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5462E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791" w:type="dxa"/>
            <w:hideMark/>
          </w:tcPr>
          <w:p w:rsidR="00516411" w:rsidRPr="00767A8D" w:rsidRDefault="00516411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A8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hideMark/>
          </w:tcPr>
          <w:p w:rsidR="00516411" w:rsidRPr="00767A8D" w:rsidRDefault="00516411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A8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16411" w:rsidRPr="00782581" w:rsidTr="00FB3C15">
        <w:trPr>
          <w:trHeight w:val="212"/>
        </w:trPr>
        <w:tc>
          <w:tcPr>
            <w:tcW w:w="1129" w:type="dxa"/>
          </w:tcPr>
          <w:p w:rsidR="004915FD" w:rsidRDefault="00516411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ОК</w:t>
            </w:r>
            <w:r w:rsidR="002C5FA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2C5FAF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 w:rsidR="002C5FAF">
              <w:rPr>
                <w:rFonts w:ascii="Times New Roman" w:hAnsi="Times New Roman"/>
                <w:sz w:val="24"/>
                <w:szCs w:val="24"/>
              </w:rPr>
              <w:t>0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15FD" w:rsidRDefault="004915FD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B5462E" w:rsidRDefault="00B5462E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13-17</w:t>
            </w:r>
          </w:p>
          <w:p w:rsidR="00B5462E" w:rsidRDefault="00B5462E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411" w:rsidRPr="004915FD" w:rsidRDefault="00516411" w:rsidP="00FB3C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516411" w:rsidRPr="00FB3C15" w:rsidRDefault="00FB3C15" w:rsidP="00FB3C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онимать общий смысл воспроизведённых высказываний в пределах литературной нормы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темы. П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онимать содержание текста, как на базовые,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 и на профессиональные темы. О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существлять высказывания (устно и письменно) на иностранном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языке на профессиональные темы. О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существлять переводы (со словарем и без словаря) иностранных тексов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 направленности. С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троить простые высказывания о себе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своей профессий деятельности. П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роизводить краткое обоснование и объяснение своих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текущих и планируемых действий. В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ыполнять письменные простые связные сообщения на интер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есующие профессиональные темы. Р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азрабатывать планы к самостоятельным работам для подготовки проектов и устных сообщений.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C5FAF"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4536" w:type="dxa"/>
          </w:tcPr>
          <w:p w:rsidR="00516411" w:rsidRPr="00FB3C15" w:rsidRDefault="00FB3C15" w:rsidP="00FB3C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 xml:space="preserve">собенности произношения интернациональных слов и правила чтения технической терминологии и лексики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направленности. О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/>
                <w:sz w:val="24"/>
                <w:szCs w:val="24"/>
              </w:rPr>
              <w:t>ые общеупотребительные глаголы профессиональной лексики. Л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>ексический (1000 - 1200 лексических единиц) минимум, относящийся к описанию предметов, средств и процессо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 О</w:t>
            </w:r>
            <w:r w:rsidR="00516411" w:rsidRPr="00782581">
              <w:rPr>
                <w:rFonts w:ascii="Times New Roman" w:hAnsi="Times New Roman"/>
                <w:sz w:val="24"/>
                <w:szCs w:val="24"/>
              </w:rPr>
              <w:t xml:space="preserve">сновные грамматические правила, необходимые для построения простых и сложных предложений на профессиональные темы и перевода текстов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</w:tr>
    </w:tbl>
    <w:p w:rsidR="00FD4F10" w:rsidRPr="00FD4F10" w:rsidRDefault="0094600C" w:rsidP="00FD4F10">
      <w:pPr>
        <w:rPr>
          <w:rFonts w:ascii="Times New Roman" w:hAnsi="Times New Roman"/>
          <w:sz w:val="24"/>
          <w:szCs w:val="24"/>
        </w:rPr>
      </w:pPr>
      <w:r w:rsidRPr="00D457DB">
        <w:rPr>
          <w:rFonts w:ascii="Times New Roman" w:hAnsi="Times New Roman"/>
          <w:sz w:val="24"/>
          <w:szCs w:val="24"/>
        </w:rPr>
        <w:t xml:space="preserve">Образовательная деятельность при освоении отдельных компонентов учебной дисциплины «Иностранный язык» организуется </w:t>
      </w:r>
      <w:r w:rsidR="00D457DB">
        <w:rPr>
          <w:rFonts w:ascii="Times New Roman" w:hAnsi="Times New Roman"/>
          <w:sz w:val="24"/>
          <w:szCs w:val="24"/>
        </w:rPr>
        <w:t>в форме практической подготовки</w:t>
      </w:r>
    </w:p>
    <w:p w:rsidR="00FD4F10" w:rsidRPr="00FD4F10" w:rsidRDefault="00FD4F10" w:rsidP="00FD4F1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D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D4F10" w:rsidRPr="00FD4F10" w:rsidRDefault="00FD4F10" w:rsidP="00FD4F10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913"/>
      </w:tblGrid>
      <w:tr w:rsidR="00FD4F10" w:rsidRPr="00FD4F10" w:rsidTr="00FD4F10">
        <w:trPr>
          <w:trHeight w:val="55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4F10" w:rsidRPr="00FD4F10" w:rsidTr="00FD4F10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377BEB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D4F10" w:rsidRPr="00FD4F10" w:rsidTr="00FD4F10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нагрузка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FD4F10" w:rsidRPr="00FD4F10" w:rsidTr="00FD4F10">
        <w:trPr>
          <w:trHeight w:val="337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A71A04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FD4F10" w:rsidRPr="00FD4F10" w:rsidTr="00FD4F10">
        <w:trPr>
          <w:trHeight w:val="214"/>
        </w:trPr>
        <w:tc>
          <w:tcPr>
            <w:tcW w:w="408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D4F10" w:rsidRPr="00FD4F10" w:rsidTr="00FD4F10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</w:tr>
      <w:tr w:rsidR="00FD4F10" w:rsidRPr="00FD4F10" w:rsidTr="00FD4F10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F10" w:rsidRPr="00FD4F10" w:rsidTr="00FD4F10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работы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F10" w:rsidRPr="00FD4F10" w:rsidTr="00FD4F10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A71A04" w:rsidP="0007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5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4F10" w:rsidRPr="00FD4F10" w:rsidTr="00FD4F10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(если предусмотрено)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F10" w:rsidRPr="00FD4F10" w:rsidTr="00FD4F10">
        <w:trPr>
          <w:trHeight w:val="70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FD4F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10" w:rsidRPr="00FD4F10" w:rsidRDefault="00FD4F10" w:rsidP="00F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FD4F10" w:rsidRPr="00FD4F10" w:rsidRDefault="00FD4F10" w:rsidP="00FD4F10">
      <w:pPr>
        <w:rPr>
          <w:rFonts w:ascii="Calibri" w:eastAsia="Times New Roman" w:hAnsi="Calibri" w:cs="Times New Roman"/>
          <w:lang w:eastAsia="ru-RU"/>
        </w:rPr>
      </w:pPr>
    </w:p>
    <w:p w:rsidR="00FD4F10" w:rsidRDefault="00FD4F10" w:rsidP="00FD4F10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604638" w:rsidRPr="00FD4F10" w:rsidRDefault="00FD4F10" w:rsidP="00FD4F10">
      <w:pPr>
        <w:tabs>
          <w:tab w:val="left" w:pos="3330"/>
        </w:tabs>
        <w:rPr>
          <w:rFonts w:ascii="Times New Roman" w:hAnsi="Times New Roman"/>
          <w:sz w:val="24"/>
          <w:szCs w:val="24"/>
        </w:rPr>
        <w:sectPr w:rsidR="00604638" w:rsidRPr="00FD4F10" w:rsidSect="00AB0D97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AA4BBB" w:rsidRPr="00A30912" w:rsidRDefault="00AA4BBB" w:rsidP="00A30912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A30912">
        <w:rPr>
          <w:rFonts w:ascii="Times New Roman" w:hAnsi="Times New Roman"/>
          <w:b/>
          <w:sz w:val="24"/>
          <w:szCs w:val="24"/>
        </w:rPr>
        <w:t xml:space="preserve"> </w:t>
      </w:r>
      <w:r w:rsidR="00A30912">
        <w:rPr>
          <w:rFonts w:ascii="Times New Roman" w:hAnsi="Times New Roman"/>
          <w:sz w:val="24"/>
          <w:szCs w:val="24"/>
        </w:rPr>
        <w:t>ОГСЭ.04 Иностранный язык в профессиональной деятельности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14"/>
        <w:gridCol w:w="8892"/>
        <w:gridCol w:w="1258"/>
        <w:gridCol w:w="1901"/>
      </w:tblGrid>
      <w:tr w:rsidR="00BB604A" w:rsidRPr="00BB604A" w:rsidTr="00BB604A">
        <w:tc>
          <w:tcPr>
            <w:tcW w:w="2388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самостоятельные работы обучающихся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BB604A" w:rsidRPr="00BB604A" w:rsidTr="00BB604A">
        <w:tc>
          <w:tcPr>
            <w:tcW w:w="2388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9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604A" w:rsidRPr="00BB604A" w:rsidTr="00B74A86">
        <w:tc>
          <w:tcPr>
            <w:tcW w:w="2388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Вводно-коррективный курс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74A86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  <w:p w:rsidR="00B74A86" w:rsidRPr="00B74A86" w:rsidRDefault="00B74A86" w:rsidP="00B7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A86" w:rsidRPr="00B74A86" w:rsidRDefault="00B74A86" w:rsidP="00B7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A86" w:rsidRDefault="00B74A86" w:rsidP="00B74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04A" w:rsidRPr="00B74A86" w:rsidRDefault="00BB604A" w:rsidP="00B74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 Описание людей: друзей, родных и близких и т.д. (внешность, характер, личностные качества)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Фонетический материал 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звуки и интонемы английского языка;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практической подготовки) 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способы написания слов на основе знания правил правописания;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орфографических навыков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безличные предложения;- понятие глагола-связки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9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1073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варианты заданий: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«Лучший друг», «Друг познается в беде», «Доброград»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подборку фотографий, иллюстрирующих школьные годы, подготовить мини-сообщение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B604A">
        <w:trPr>
          <w:trHeight w:val="278"/>
        </w:trPr>
        <w:tc>
          <w:tcPr>
            <w:tcW w:w="2388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604A" w:rsidRPr="00BB604A" w:rsidTr="00BB604A">
        <w:trPr>
          <w:trHeight w:val="27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 Межличностные отношения дома, в учебном заведении, на работе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57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7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7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теме:</w:t>
            </w:r>
          </w:p>
          <w:p w:rsidR="00BB604A" w:rsidRPr="005F71F3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7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5F71F3" w:rsidRPr="005F71F3" w:rsidRDefault="00BB604A" w:rsidP="005F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модальные глаголы, их эквиваленты;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с оборотом there is/are;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сложносочиненные предложения: бессоюзные и с союзами and, but;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 и употребление глаголов в </w:t>
            </w: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Present, Past, Future Simple/Indefinite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варианты заданий: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«Семья», «Дом моей мечты», «Хобби», «Я и другой»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«Мы в ответе за тех, кого приручили»</w:t>
            </w:r>
          </w:p>
          <w:p w:rsid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«Ярмарка увлечений»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Pr="00BB604A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Развивающий курс</w:t>
            </w:r>
          </w:p>
        </w:tc>
        <w:tc>
          <w:tcPr>
            <w:tcW w:w="9343" w:type="dxa"/>
            <w:gridSpan w:val="2"/>
          </w:tcPr>
          <w:p w:rsid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3AC" w:rsidRPr="00BB604A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 Повседневная жизнь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жизни,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день,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2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53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53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53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BB604A" w:rsidRPr="005F71F3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«День, который я не забуду никогда»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3AC" w:rsidRPr="00BB604A" w:rsidRDefault="002B23AC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74A86">
        <w:trPr>
          <w:trHeight w:val="27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Здоровье, спорт, правила здорового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образа жизни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модальности;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и употребление глаголов в</w:t>
            </w: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Past, Future Simple/Indefinite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здоровья», «Здоровый образ жизни», «Уроки доброты – равные возможности для всех», «Год добра»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«Сказка для добрых сердец», «Жизнь без табака», «Жизнь без наркотиков»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9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 Город, деревня, инфраструктура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и употребление глаголов в Present, Past, Future Simple/Indefinite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Экскурсии: «Мой город», «Мой район», «Любимое место», «Москва вчера, сегодня, завтра».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«Маршрут экскурсии для зарубежных гостей» (с использованием карты города)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74A86">
        <w:trPr>
          <w:trHeight w:val="161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 Досуг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54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и употребление глаголов в Present, Past, Future Simple/Indefinite;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глаголов в Present Simple/Indefinite для выражения действий в будущем;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придаточные предложения времени и условия (if, when)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«Любимая книга (фильм, спектакль, журнал и т.д.)», «Средства массовой информации: за и против»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2B23AC" w:rsidRDefault="002B23AC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Pr="00BB604A" w:rsidRDefault="002B23AC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 w:val="restart"/>
          </w:tcPr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2.5 Новости, средства массовой информации</w:t>
            </w:r>
          </w:p>
        </w:tc>
        <w:tc>
          <w:tcPr>
            <w:tcW w:w="9343" w:type="dxa"/>
            <w:gridSpan w:val="2"/>
          </w:tcPr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</w:tcPr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9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 и употребление глаголов в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Progressive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местоимения: указательные (this/these, that/those) с существительными и без них, личные, притяжательные, вопросительные, объектные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«Средства массовой информации: за и против»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«Я на телешоу»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«Издание газеты в колледже»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74A86">
        <w:trPr>
          <w:trHeight w:val="240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 Природа и человек (климат, погода, экология)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2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сложноподчиненные предложения с союзами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согласования времен и косвенная речь;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неопределенные местоимения, производные от some, any, no, every;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BB604A" w:rsidRPr="005F71F3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наречия в сравнительной и превосходной степенях, неопределенные наречия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«У природы нет плохой погоды»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«Планета – наш дом», «Человек и природа – сотрудничество или противостоя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ние», «Экология глазами юных», «Студенческая экологическая тропа», «Дайте планете шанс», «Природное наследие нации»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 Образование в России и за рубежом, среднее профессиональное образование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2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в страдательном залоге, преимущественно в Indefinite Passive;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инфинитив и инфинитивные обороты и способы передачи их значений на родном языке;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и значения слов и словосочетаний с формами на -ing без обязательного различения их функций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«Иностранный язык в современном мире», «Качество образования – залог успеха выпускника»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«Мой колледж», подготовка рекламного проспекта «Колледж»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«Образование в России и за рубежом»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74A86">
        <w:trPr>
          <w:trHeight w:val="27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 Культурные и национальные традиции, краеведение, обычаи и праздники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8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со сложным дополнением типа I want you to come here;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сложноподчиненные предложения с союзами for, as, till, until, (as) though;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союзами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neither…nor, either…or;</w:t>
            </w:r>
          </w:p>
          <w:p w:rsidR="00BB604A" w:rsidRPr="005F71F3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практической подготовки) 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признаки инфинитива и инфинитивных оборотов и способы передачи их значений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родном языке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 на тему «Традиции моей семьи»,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«Праздники России»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304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 Общественная жизнь (повседневное поведение, профессиональные навыки и умения)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97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B604A" w:rsidRPr="001F0995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в страдательном залоге, преимущественно в Indefinite Passive;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If I were you, I would do English, instead of French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«Жизнь в обществе», «Герой и антигерой нашего времени», «Лицо России», «Международное волонтерское движение»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14"/>
        <w:gridCol w:w="8929"/>
        <w:gridCol w:w="1260"/>
        <w:gridCol w:w="1859"/>
      </w:tblGrid>
      <w:tr w:rsidR="00BB604A" w:rsidRPr="00BB604A" w:rsidTr="00B74A86">
        <w:trPr>
          <w:trHeight w:val="240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2.10 Научно-технический прогресс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15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7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7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7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со сложным дополнением типа I want you to come here;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-сложноподчиненные предложения с союзами for, as, till, until, (as) though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«Компьютер в нашей жизни», «Интернет в нашей жизни», «От науки к профессии», «От науки к бизнесу»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2.11 Профессия, карьера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199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2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2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2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 для продуктивного усвоения: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систематизация знаний о сложносочиненных сложноподчиненных и предложениях, в том числе условных предложениях (Conditional I, II, III)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«Хочу учиться – хочу быть профессионалом», «Деловая молодежь»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2.12 Отдых, каникулы, отпуск, туризм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1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дифференциальные признаки глаголов в Past Continuous;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«Лучший отдых»</w:t>
            </w:r>
          </w:p>
          <w:p w:rsid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«Страны и континенты»</w:t>
            </w: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3AC" w:rsidRPr="00BB604A" w:rsidRDefault="002B23AC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12"/>
        </w:trPr>
        <w:tc>
          <w:tcPr>
            <w:tcW w:w="2388" w:type="dxa"/>
            <w:vMerge w:val="restart"/>
          </w:tcPr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2.13 Искусство, развлечения</w:t>
            </w:r>
          </w:p>
        </w:tc>
        <w:tc>
          <w:tcPr>
            <w:tcW w:w="9343" w:type="dxa"/>
            <w:gridSpan w:val="2"/>
          </w:tcPr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</w:tcPr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F10" w:rsidRDefault="00FD4F10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30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7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7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67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в страдательном залоге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экскурсию по музею своего учебного учреждения или музею города.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праздник для студентов техникума.</w:t>
            </w:r>
          </w:p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развлекательную программу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141"/>
        </w:trPr>
        <w:tc>
          <w:tcPr>
            <w:tcW w:w="2388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2.14 Государственное устройство, правовые институты</w:t>
            </w: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81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86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75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дифференциальные признаки глаголов в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BB604A" w:rsidRPr="00BB604A" w:rsidRDefault="00BB604A" w:rsidP="00BB6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признаки и значения слов и словосочетаний с формами на -ing без обязательного различения их функций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501"/>
        </w:trPr>
        <w:tc>
          <w:tcPr>
            <w:tcW w:w="2388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«Международные отношения», «Социальная справедливость»</w:t>
            </w:r>
            <w:r w:rsid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1F3" w:rsidRPr="005F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форме практической подготовки) 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C" w:rsidRDefault="002B23AC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10" w:rsidRDefault="00FD4F10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C" w:rsidRPr="00BB604A" w:rsidRDefault="002B23AC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3"/>
        <w:gridCol w:w="8928"/>
        <w:gridCol w:w="1260"/>
        <w:gridCol w:w="1859"/>
      </w:tblGrid>
      <w:tr w:rsidR="00BB604A" w:rsidRPr="00BB604A" w:rsidTr="00B74A86">
        <w:trPr>
          <w:trHeight w:val="226"/>
        </w:trPr>
        <w:tc>
          <w:tcPr>
            <w:tcW w:w="2390" w:type="dxa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Профессионально - ориентированный курс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26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 Основные принципы и методы землеустройства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19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обучающегося или учебно-контрольный файл.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 Основополагающие элементы кадастровой системы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13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6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96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теме.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 Компьютер и использование его в работе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68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1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1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8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01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8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2"/>
        <w:gridCol w:w="8929"/>
        <w:gridCol w:w="1260"/>
        <w:gridCol w:w="1859"/>
      </w:tblGrid>
      <w:tr w:rsidR="00BB604A" w:rsidRPr="00BB604A" w:rsidTr="00BB604A">
        <w:trPr>
          <w:trHeight w:val="225"/>
        </w:trPr>
        <w:tc>
          <w:tcPr>
            <w:tcW w:w="239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604A" w:rsidRPr="00BB604A" w:rsidTr="00B74A86">
        <w:trPr>
          <w:trHeight w:val="225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 Экологические проблемы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84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509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198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 Оценка земли, связь между кадастром и регистрацией земли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32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31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3.6 Рынок земли и недвижимости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54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1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5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0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AC" w:rsidRDefault="002B23AC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10" w:rsidRPr="00BB604A" w:rsidRDefault="00FD4F10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2"/>
        <w:gridCol w:w="8929"/>
        <w:gridCol w:w="1260"/>
        <w:gridCol w:w="1859"/>
      </w:tblGrid>
      <w:tr w:rsidR="00BB604A" w:rsidRPr="00BB604A" w:rsidTr="00B74A86">
        <w:trPr>
          <w:trHeight w:val="240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3.7 Реклама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1-10</w:t>
            </w:r>
          </w:p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13-17</w:t>
            </w:r>
          </w:p>
        </w:tc>
      </w:tr>
      <w:tr w:rsidR="00BB604A" w:rsidRPr="00BB604A" w:rsidTr="00B74A86">
        <w:trPr>
          <w:trHeight w:val="254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40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теме.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25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87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120"/>
        </w:trPr>
        <w:tc>
          <w:tcPr>
            <w:tcW w:w="239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3.8 Планирование рабочего времени</w:t>
            </w: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77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vMerge w:val="restart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Лексический материал по теме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282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Грамматический материал: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тесты по изученному грамматическому и лексическому материалу</w:t>
            </w:r>
          </w:p>
        </w:tc>
        <w:tc>
          <w:tcPr>
            <w:tcW w:w="1260" w:type="dxa"/>
            <w:vMerge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4A" w:rsidRPr="00BB604A" w:rsidTr="00B74A86">
        <w:trPr>
          <w:trHeight w:val="113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34"/>
        </w:trPr>
        <w:tc>
          <w:tcPr>
            <w:tcW w:w="2390" w:type="dxa"/>
            <w:vMerge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Учебно-контрольный файл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34"/>
        </w:trPr>
        <w:tc>
          <w:tcPr>
            <w:tcW w:w="2390" w:type="dxa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1" w:type="dxa"/>
            <w:gridSpan w:val="2"/>
          </w:tcPr>
          <w:p w:rsidR="00BB604A" w:rsidRPr="00BB604A" w:rsidRDefault="00BB604A" w:rsidP="00BB6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4A" w:rsidRPr="00BB604A" w:rsidTr="00B74A86">
        <w:trPr>
          <w:trHeight w:val="288"/>
        </w:trPr>
        <w:tc>
          <w:tcPr>
            <w:tcW w:w="11731" w:type="dxa"/>
            <w:gridSpan w:val="3"/>
          </w:tcPr>
          <w:p w:rsidR="00BB604A" w:rsidRPr="00BB604A" w:rsidRDefault="00BB604A" w:rsidP="00BB6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0" w:type="dxa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59" w:type="dxa"/>
            <w:vMerge/>
            <w:shd w:val="clear" w:color="auto" w:fill="auto"/>
          </w:tcPr>
          <w:p w:rsidR="00BB604A" w:rsidRPr="00BB604A" w:rsidRDefault="00BB604A" w:rsidP="00BB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4A" w:rsidRPr="00BB604A" w:rsidRDefault="00BB604A" w:rsidP="00BB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69" w:rsidRDefault="005E3069" w:rsidP="00AA4BBB">
      <w:pPr>
        <w:spacing w:line="360" w:lineRule="auto"/>
        <w:rPr>
          <w:rFonts w:ascii="Times New Roman" w:hAnsi="Times New Roman"/>
          <w:b/>
          <w:bCs/>
          <w:sz w:val="24"/>
          <w:szCs w:val="24"/>
        </w:rPr>
        <w:sectPr w:rsidR="005E3069" w:rsidSect="00AA4B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4BBB" w:rsidRDefault="00AA4BBB" w:rsidP="00EB1F71">
      <w:pPr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F5885" w:rsidRPr="004F5885" w:rsidRDefault="004F5885" w:rsidP="004F588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0DD3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C90421" w:rsidRPr="00C90421" w:rsidRDefault="00C90421" w:rsidP="00C9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421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C90421" w:rsidRPr="00C90421" w:rsidRDefault="00C90421" w:rsidP="00C9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BBB" w:rsidRPr="00782581" w:rsidRDefault="00AA4BBB" w:rsidP="00767A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</w:t>
      </w:r>
      <w:r w:rsidR="00C90421">
        <w:rPr>
          <w:rFonts w:ascii="Times New Roman" w:hAnsi="Times New Roman"/>
          <w:bCs/>
          <w:sz w:val="24"/>
          <w:szCs w:val="24"/>
        </w:rPr>
        <w:t xml:space="preserve"> учебной дисциплины </w:t>
      </w:r>
      <w:r w:rsidRPr="00782581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:rsidR="00AA4BBB" w:rsidRPr="00782581" w:rsidRDefault="00AA4BBB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C90421">
        <w:rPr>
          <w:rFonts w:ascii="Times New Roman" w:hAnsi="Times New Roman"/>
          <w:bCs/>
          <w:sz w:val="24"/>
          <w:szCs w:val="24"/>
        </w:rPr>
        <w:t>и</w:t>
      </w:r>
      <w:r w:rsidRPr="004915FD">
        <w:rPr>
          <w:rFonts w:ascii="Times New Roman" w:hAnsi="Times New Roman"/>
          <w:bCs/>
          <w:sz w:val="24"/>
          <w:szCs w:val="24"/>
        </w:rPr>
        <w:t>ностранного языка</w:t>
      </w:r>
      <w:r w:rsidR="001B3858" w:rsidRPr="004915FD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</w:t>
      </w:r>
      <w:r w:rsidRPr="004915FD">
        <w:rPr>
          <w:rFonts w:ascii="Times New Roman" w:hAnsi="Times New Roman"/>
          <w:bCs/>
          <w:sz w:val="24"/>
          <w:szCs w:val="24"/>
        </w:rPr>
        <w:t>,</w:t>
      </w:r>
      <w:r w:rsidR="00C90421">
        <w:rPr>
          <w:rFonts w:ascii="Times New Roman" w:hAnsi="Times New Roman"/>
          <w:bCs/>
          <w:sz w:val="24"/>
          <w:szCs w:val="24"/>
        </w:rPr>
        <w:t xml:space="preserve"> оснащенный </w:t>
      </w:r>
      <w:r w:rsidRPr="00782581">
        <w:rPr>
          <w:rFonts w:ascii="Times New Roman" w:hAnsi="Times New Roman"/>
          <w:bCs/>
          <w:sz w:val="24"/>
          <w:szCs w:val="24"/>
        </w:rPr>
        <w:t>оборудованием:</w:t>
      </w:r>
    </w:p>
    <w:p w:rsidR="00AA4BBB" w:rsidRDefault="00AA4BBB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- рабочее мест</w:t>
      </w:r>
      <w:r w:rsidR="0072680D">
        <w:rPr>
          <w:rFonts w:ascii="Times New Roman" w:hAnsi="Times New Roman"/>
          <w:bCs/>
          <w:sz w:val="24"/>
          <w:szCs w:val="24"/>
        </w:rPr>
        <w:t>о преподавателя;</w:t>
      </w:r>
    </w:p>
    <w:p w:rsidR="0072680D" w:rsidRPr="0072680D" w:rsidRDefault="0072680D" w:rsidP="0072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80D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72680D" w:rsidRDefault="0072680D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доска;</w:t>
      </w:r>
    </w:p>
    <w:p w:rsidR="0072680D" w:rsidRPr="00782581" w:rsidRDefault="0072680D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bCs/>
          <w:sz w:val="24"/>
          <w:szCs w:val="24"/>
        </w:rPr>
        <w:t>секционные шкафы для хранения наглядных пособий и ТСО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A4BBB" w:rsidRDefault="0072680D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техническими</w:t>
      </w:r>
      <w:r w:rsidR="00AA4BBB" w:rsidRPr="00782581">
        <w:rPr>
          <w:rFonts w:ascii="Times New Roman" w:hAnsi="Times New Roman"/>
          <w:b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sz w:val="24"/>
          <w:szCs w:val="24"/>
        </w:rPr>
        <w:t>ми</w:t>
      </w:r>
      <w:r w:rsidR="00AA4BBB" w:rsidRPr="00782581">
        <w:rPr>
          <w:rFonts w:ascii="Times New Roman" w:hAnsi="Times New Roman"/>
          <w:bCs/>
          <w:sz w:val="24"/>
          <w:szCs w:val="24"/>
        </w:rPr>
        <w:t xml:space="preserve"> обучения:</w:t>
      </w:r>
    </w:p>
    <w:p w:rsidR="0072680D" w:rsidRDefault="0072680D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82581">
        <w:rPr>
          <w:rFonts w:ascii="Times New Roman" w:hAnsi="Times New Roman"/>
          <w:sz w:val="24"/>
          <w:szCs w:val="24"/>
        </w:rPr>
        <w:t>звуковое оборудование (колонки, наушники, микрофон)</w:t>
      </w:r>
      <w:r>
        <w:rPr>
          <w:rFonts w:ascii="Times New Roman" w:hAnsi="Times New Roman"/>
          <w:sz w:val="24"/>
          <w:szCs w:val="24"/>
        </w:rPr>
        <w:t>;</w:t>
      </w:r>
    </w:p>
    <w:p w:rsidR="0072680D" w:rsidRPr="00782581" w:rsidRDefault="0072680D" w:rsidP="00767A8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проигрыватели.</w:t>
      </w:r>
    </w:p>
    <w:p w:rsidR="00AA4BBB" w:rsidRPr="00782581" w:rsidRDefault="0072680D" w:rsidP="00767A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</w:t>
      </w:r>
      <w:r w:rsidR="00AA4BBB" w:rsidRPr="00782581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AA4BBB" w:rsidRDefault="00AA4BBB" w:rsidP="00767A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58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</w:t>
      </w:r>
      <w:r w:rsidR="009046EE">
        <w:rPr>
          <w:rFonts w:ascii="Times New Roman" w:hAnsi="Times New Roman"/>
          <w:bCs/>
          <w:sz w:val="24"/>
          <w:szCs w:val="24"/>
        </w:rPr>
        <w:t xml:space="preserve">льной организации должен иметь </w:t>
      </w:r>
      <w:r w:rsidRPr="00782581">
        <w:rPr>
          <w:rFonts w:ascii="Times New Roman" w:hAnsi="Times New Roman"/>
          <w:bCs/>
          <w:sz w:val="24"/>
          <w:szCs w:val="24"/>
        </w:rPr>
        <w:t>п</w:t>
      </w:r>
      <w:r w:rsidRPr="00782581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046EE" w:rsidRPr="00782581" w:rsidRDefault="009046EE" w:rsidP="00767A8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BBB" w:rsidRPr="00782581" w:rsidRDefault="0072680D" w:rsidP="00767A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="00AA4BBB" w:rsidRPr="00782581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5668C2" w:rsidRPr="005668C2" w:rsidRDefault="005668C2" w:rsidP="00566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1 Агабекян И.П. Английский язык для ССУЗов: учебное пособие. – М.: Проспект,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2 Английский для бакалавров ч.1, ч.2. – Тула: издательство ТулГУ,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3 Бонк Н.А. Английский шаг за шагом. – М.: ООО «Издательство «Росмэн-Пресс»,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4 Войтенок В.В. Разговорный английский: пособие по развитию устной речи. – М.: Айрис-пресс,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Грамматика современного английского языка / под ред. А.В. Зеленщикова, Е.С. Петровой. – СПб: Филологический факультет СПбГУ; М.: Издательский центр «Академия»,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Колесникова И.Л., Долгина О.А. Англо-русский терминологический справочник по методике преподавания иностранных языков. – СПб,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Макнамара Т. Языковое тестирование. – М.: RELOD,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C2" w:rsidRPr="005668C2" w:rsidRDefault="005668C2" w:rsidP="00566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8C2" w:rsidRPr="005668C2" w:rsidRDefault="005668C2" w:rsidP="00566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Дополнительные</w:t>
      </w:r>
      <w:r w:rsidRPr="005668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66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</w:t>
      </w:r>
      <w:r w:rsidRPr="005668C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Virginia Evans – Jenny Doole Upload 1 Student’s/Publishing house: Express Publishing, 2016, p. 128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Virginia Evans – Jenny Doole Upload 2 Student’s/Publishing house: Express Publishing, 2016, p.128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Virginia Evans – Jenny Doole Upload 3 Student’s/Publishing house: Express Publishing, 2016, p. 136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Virginia Evans – Jenny Doole Upload 4 Student’s/Publishing house: Express Publishing, 2016, p. 136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Virginia Evans – Jenny Dooley – Veronica Garza Career Paths: Hotel &amp; Catering, Express Publishing, 2016, p.120</w:t>
      </w:r>
    </w:p>
    <w:p w:rsidR="005668C2" w:rsidRPr="005668C2" w:rsidRDefault="005668C2" w:rsidP="005668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5668C2" w:rsidRPr="005668C2" w:rsidRDefault="005668C2" w:rsidP="00566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1 www.macmillanenglish.com - интернет-ресурс с практическими материалами для формирования и совершенствования всех видо-речевых умений и навыков.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2 www.bbc.co.uk/worldservice/learningenglish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eastAsia="ru-RU"/>
        </w:rPr>
        <w:t>3 www.britishcouncil.org/learning-elt-resources.htm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www.handoutsonline.com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www.enlish-to-go.com (for teachers and students)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www.bbc.co.uk/videonation (authentic video clips on a variety of topics)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www.icons.org.uk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www.prosv.ru/umk/sportlight Teacher’s Portfolio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www.standart.edu.ru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www.internet-school.ru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 www.onestopenglish.com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 www.macmillan.ru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 www.hltmag.co.uk (articles on methodology)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 www.iatefl.org (International Association of Teachers of English as a Foreign Language)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 www.developingteachers.com (lesson plans, tips, articles and more)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 www.etprofessional.com (reviews, practical ideas and resources)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 www.longman.com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 www.oup.com/elt/naturalenglish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 www.oup.com/elt/englishfile</w:t>
      </w:r>
    </w:p>
    <w:p w:rsidR="005668C2" w:rsidRPr="005668C2" w:rsidRDefault="005668C2" w:rsidP="005668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6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 www.oup.com/elt/wordskills</w:t>
      </w:r>
    </w:p>
    <w:p w:rsidR="005668C2" w:rsidRDefault="005668C2" w:rsidP="005668C2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AA4BBB" w:rsidRDefault="005E3069" w:rsidP="005668C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AA4BBB" w:rsidRPr="0078258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E3069" w:rsidRDefault="005E3069" w:rsidP="00AA4BBB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4002"/>
        <w:gridCol w:w="2586"/>
      </w:tblGrid>
      <w:tr w:rsidR="00767A8D" w:rsidRPr="00767A8D" w:rsidTr="00767A8D">
        <w:tc>
          <w:tcPr>
            <w:tcW w:w="1841" w:type="pct"/>
          </w:tcPr>
          <w:p w:rsidR="00767A8D" w:rsidRPr="00767A8D" w:rsidRDefault="00767A8D" w:rsidP="00767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</w:tc>
        <w:tc>
          <w:tcPr>
            <w:tcW w:w="1919" w:type="pct"/>
          </w:tcPr>
          <w:p w:rsidR="00767A8D" w:rsidRPr="00767A8D" w:rsidRDefault="00767A8D" w:rsidP="00767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240" w:type="pct"/>
          </w:tcPr>
          <w:p w:rsidR="00767A8D" w:rsidRPr="00767A8D" w:rsidRDefault="00767A8D" w:rsidP="00767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и методы оценки</w:t>
            </w:r>
          </w:p>
        </w:tc>
      </w:tr>
      <w:tr w:rsidR="00767A8D" w:rsidRPr="00767A8D" w:rsidTr="00767A8D">
        <w:tc>
          <w:tcPr>
            <w:tcW w:w="1841" w:type="pct"/>
          </w:tcPr>
          <w:p w:rsidR="00767A8D" w:rsidRDefault="00767A8D" w:rsidP="00767A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7A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содержание текста, как на базовые, так и на профессиональные темы;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строить простые высказывания о себе и своей профессий деятельности;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производить краткое обоснование и объяснение своих текущих и планируемых действий;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письменные простые связные сообщения на интересующие профессиональные темы;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  <w:p w:rsidR="008B5CB1" w:rsidRPr="008B5CB1" w:rsidRDefault="008B5CB1" w:rsidP="008B5C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Перечень знаний, осваиваемых в рамках дисциплины:</w:t>
            </w:r>
          </w:p>
          <w:p w:rsidR="008B5CB1" w:rsidRPr="008B5CB1" w:rsidRDefault="008B5CB1" w:rsidP="008B5C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8B5CB1" w:rsidRPr="008B5CB1" w:rsidRDefault="008B5CB1" w:rsidP="008B5C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ые общеупотребительные глаголы </w:t>
            </w: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профессиональной лексики;</w:t>
            </w:r>
          </w:p>
          <w:p w:rsidR="008B5CB1" w:rsidRPr="008B5CB1" w:rsidRDefault="008B5CB1" w:rsidP="008B5C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– лексический (1000 - 1200 лексических единиц) минимум, </w:t>
            </w: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относящийся к описанию предметов, средств и процессов профессиональной деятельности;</w:t>
            </w:r>
          </w:p>
          <w:p w:rsidR="00767A8D" w:rsidRPr="00767A8D" w:rsidRDefault="008B5CB1" w:rsidP="008B5C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5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  <w:r w:rsidRPr="00767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19" w:type="pct"/>
          </w:tcPr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40" w:type="pct"/>
          </w:tcPr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A8D" w:rsidRPr="00767A8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Выполнение, защита проекта</w:t>
            </w: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80D" w:rsidRDefault="0072680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767A8D" w:rsidRPr="00767A8D" w:rsidRDefault="00767A8D" w:rsidP="00767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767A8D" w:rsidRDefault="00767A8D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выступление с докл</w:t>
            </w:r>
            <w:r w:rsidR="007268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адом, сообщением, презентацией</w:t>
            </w:r>
          </w:p>
          <w:p w:rsidR="0072680D" w:rsidRDefault="0072680D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выполнением практического задания (деятельностью студента)</w:t>
            </w: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40AE" w:rsidRPr="0072680D" w:rsidRDefault="00A640AE" w:rsidP="00726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7A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выполнения практического задания (работы)</w:t>
            </w:r>
          </w:p>
        </w:tc>
      </w:tr>
    </w:tbl>
    <w:p w:rsidR="00767A8D" w:rsidRPr="00782581" w:rsidRDefault="00767A8D" w:rsidP="00AA4BBB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sectPr w:rsidR="00767A8D" w:rsidRPr="00782581" w:rsidSect="00726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69" w:rsidRDefault="00187169" w:rsidP="00AA4BBB">
      <w:pPr>
        <w:spacing w:after="0" w:line="240" w:lineRule="auto"/>
      </w:pPr>
      <w:r>
        <w:separator/>
      </w:r>
    </w:p>
  </w:endnote>
  <w:endnote w:type="continuationSeparator" w:id="0">
    <w:p w:rsidR="00187169" w:rsidRDefault="00187169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1461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F10" w:rsidRPr="00FB3C15" w:rsidRDefault="00CD0C0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3C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4F10" w:rsidRPr="00FB3C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C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9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3C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F10" w:rsidRDefault="00FD4F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69" w:rsidRDefault="00187169" w:rsidP="00AA4BBB">
      <w:pPr>
        <w:spacing w:after="0" w:line="240" w:lineRule="auto"/>
      </w:pPr>
      <w:r>
        <w:separator/>
      </w:r>
    </w:p>
  </w:footnote>
  <w:footnote w:type="continuationSeparator" w:id="0">
    <w:p w:rsidR="00187169" w:rsidRDefault="00187169" w:rsidP="00AA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E49"/>
    <w:multiLevelType w:val="hybridMultilevel"/>
    <w:tmpl w:val="487AE136"/>
    <w:lvl w:ilvl="0" w:tplc="505A0A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7538"/>
    <w:multiLevelType w:val="hybridMultilevel"/>
    <w:tmpl w:val="9DBA98BE"/>
    <w:lvl w:ilvl="0" w:tplc="263A032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A352DE"/>
    <w:multiLevelType w:val="hybridMultilevel"/>
    <w:tmpl w:val="AF284868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90849"/>
    <w:multiLevelType w:val="multilevel"/>
    <w:tmpl w:val="146022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1BE4771"/>
    <w:multiLevelType w:val="hybridMultilevel"/>
    <w:tmpl w:val="68BC7C20"/>
    <w:lvl w:ilvl="0" w:tplc="7AFC7C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21822"/>
    <w:multiLevelType w:val="hybridMultilevel"/>
    <w:tmpl w:val="0E94AC86"/>
    <w:lvl w:ilvl="0" w:tplc="2564B70E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B419CB"/>
    <w:multiLevelType w:val="hybridMultilevel"/>
    <w:tmpl w:val="6F8E1A9E"/>
    <w:lvl w:ilvl="0" w:tplc="A2E6BD0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94B5768"/>
    <w:multiLevelType w:val="hybridMultilevel"/>
    <w:tmpl w:val="4FDABB7E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AF20DF"/>
    <w:multiLevelType w:val="hybridMultilevel"/>
    <w:tmpl w:val="A23C5928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82"/>
    <w:rsid w:val="0000773B"/>
    <w:rsid w:val="0002354F"/>
    <w:rsid w:val="000337DA"/>
    <w:rsid w:val="00050F9D"/>
    <w:rsid w:val="00056DE1"/>
    <w:rsid w:val="00063D15"/>
    <w:rsid w:val="00071DD8"/>
    <w:rsid w:val="00075DED"/>
    <w:rsid w:val="00075F2B"/>
    <w:rsid w:val="00082663"/>
    <w:rsid w:val="000B3C5A"/>
    <w:rsid w:val="000C0141"/>
    <w:rsid w:val="000D4B9A"/>
    <w:rsid w:val="000E3805"/>
    <w:rsid w:val="000F71DF"/>
    <w:rsid w:val="001261FE"/>
    <w:rsid w:val="001463B3"/>
    <w:rsid w:val="00154BE9"/>
    <w:rsid w:val="00187169"/>
    <w:rsid w:val="001A3333"/>
    <w:rsid w:val="001A3878"/>
    <w:rsid w:val="001B3858"/>
    <w:rsid w:val="001F0995"/>
    <w:rsid w:val="00202C50"/>
    <w:rsid w:val="002068C3"/>
    <w:rsid w:val="00207E13"/>
    <w:rsid w:val="00277BF9"/>
    <w:rsid w:val="00295A3A"/>
    <w:rsid w:val="002B23AC"/>
    <w:rsid w:val="002C5FAF"/>
    <w:rsid w:val="002F1ADC"/>
    <w:rsid w:val="00325D92"/>
    <w:rsid w:val="00326D02"/>
    <w:rsid w:val="0033082F"/>
    <w:rsid w:val="00364D6C"/>
    <w:rsid w:val="00377BEB"/>
    <w:rsid w:val="003921CB"/>
    <w:rsid w:val="003A3BCA"/>
    <w:rsid w:val="003F42D6"/>
    <w:rsid w:val="00402DE5"/>
    <w:rsid w:val="0040586D"/>
    <w:rsid w:val="004915FD"/>
    <w:rsid w:val="004D333C"/>
    <w:rsid w:val="004F5885"/>
    <w:rsid w:val="0051402A"/>
    <w:rsid w:val="00516411"/>
    <w:rsid w:val="005439C6"/>
    <w:rsid w:val="00553AD4"/>
    <w:rsid w:val="00556651"/>
    <w:rsid w:val="005668C2"/>
    <w:rsid w:val="00577E6A"/>
    <w:rsid w:val="005A4A5F"/>
    <w:rsid w:val="005A51C9"/>
    <w:rsid w:val="005B01C3"/>
    <w:rsid w:val="005B3E36"/>
    <w:rsid w:val="005E3069"/>
    <w:rsid w:val="005F71F3"/>
    <w:rsid w:val="00604638"/>
    <w:rsid w:val="00667219"/>
    <w:rsid w:val="00672264"/>
    <w:rsid w:val="00680ED4"/>
    <w:rsid w:val="00686E13"/>
    <w:rsid w:val="006A38EB"/>
    <w:rsid w:val="006E681A"/>
    <w:rsid w:val="006E69DB"/>
    <w:rsid w:val="0070153D"/>
    <w:rsid w:val="00711033"/>
    <w:rsid w:val="0072680D"/>
    <w:rsid w:val="00731DEA"/>
    <w:rsid w:val="00735269"/>
    <w:rsid w:val="0076435E"/>
    <w:rsid w:val="00767A8D"/>
    <w:rsid w:val="00780DD3"/>
    <w:rsid w:val="007B443B"/>
    <w:rsid w:val="00800B36"/>
    <w:rsid w:val="008439F2"/>
    <w:rsid w:val="00845803"/>
    <w:rsid w:val="00873BFA"/>
    <w:rsid w:val="008B5CB1"/>
    <w:rsid w:val="008C2CF2"/>
    <w:rsid w:val="008E5D85"/>
    <w:rsid w:val="00901E09"/>
    <w:rsid w:val="009046EE"/>
    <w:rsid w:val="009277EB"/>
    <w:rsid w:val="0093784A"/>
    <w:rsid w:val="0094600C"/>
    <w:rsid w:val="00996BED"/>
    <w:rsid w:val="009A57A9"/>
    <w:rsid w:val="009B64BC"/>
    <w:rsid w:val="009B6D3C"/>
    <w:rsid w:val="009C3AB3"/>
    <w:rsid w:val="009E1358"/>
    <w:rsid w:val="009F296D"/>
    <w:rsid w:val="00A101CE"/>
    <w:rsid w:val="00A24CE7"/>
    <w:rsid w:val="00A30912"/>
    <w:rsid w:val="00A33191"/>
    <w:rsid w:val="00A41CAA"/>
    <w:rsid w:val="00A640AE"/>
    <w:rsid w:val="00A71A04"/>
    <w:rsid w:val="00A76162"/>
    <w:rsid w:val="00A80782"/>
    <w:rsid w:val="00AA4BBB"/>
    <w:rsid w:val="00AB0D97"/>
    <w:rsid w:val="00AB5C81"/>
    <w:rsid w:val="00AD3F37"/>
    <w:rsid w:val="00AD6F15"/>
    <w:rsid w:val="00AF554D"/>
    <w:rsid w:val="00B00EB7"/>
    <w:rsid w:val="00B1724C"/>
    <w:rsid w:val="00B308FA"/>
    <w:rsid w:val="00B53F97"/>
    <w:rsid w:val="00B5462E"/>
    <w:rsid w:val="00B616BA"/>
    <w:rsid w:val="00B7225B"/>
    <w:rsid w:val="00B7407C"/>
    <w:rsid w:val="00B74A86"/>
    <w:rsid w:val="00B90177"/>
    <w:rsid w:val="00B9756A"/>
    <w:rsid w:val="00BA4EF9"/>
    <w:rsid w:val="00BB604A"/>
    <w:rsid w:val="00BC2D43"/>
    <w:rsid w:val="00BE4307"/>
    <w:rsid w:val="00C0216F"/>
    <w:rsid w:val="00C90421"/>
    <w:rsid w:val="00CB7C3A"/>
    <w:rsid w:val="00CC4B71"/>
    <w:rsid w:val="00CD0C06"/>
    <w:rsid w:val="00CD4857"/>
    <w:rsid w:val="00CE1219"/>
    <w:rsid w:val="00CF349D"/>
    <w:rsid w:val="00CF38E5"/>
    <w:rsid w:val="00D457DB"/>
    <w:rsid w:val="00D46A19"/>
    <w:rsid w:val="00D81BCD"/>
    <w:rsid w:val="00D91EAC"/>
    <w:rsid w:val="00DA2920"/>
    <w:rsid w:val="00DB6BC3"/>
    <w:rsid w:val="00EB1F71"/>
    <w:rsid w:val="00F26B25"/>
    <w:rsid w:val="00F35E29"/>
    <w:rsid w:val="00F8174C"/>
    <w:rsid w:val="00FB3C15"/>
    <w:rsid w:val="00FC3E96"/>
    <w:rsid w:val="00FD4F1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CD51"/>
  <w15:docId w15:val="{9A699BA7-A610-4243-8683-A3582C8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81"/>
  </w:style>
  <w:style w:type="paragraph" w:styleId="1">
    <w:name w:val="heading 1"/>
    <w:basedOn w:val="a"/>
    <w:next w:val="a"/>
    <w:link w:val="10"/>
    <w:qFormat/>
    <w:rsid w:val="00BB60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91EA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A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AA4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A4BBB"/>
    <w:rPr>
      <w:vertAlign w:val="superscript"/>
    </w:rPr>
  </w:style>
  <w:style w:type="character" w:styleId="a6">
    <w:name w:val="Emphasis"/>
    <w:basedOn w:val="a0"/>
    <w:qFormat/>
    <w:rsid w:val="00AA4BBB"/>
    <w:rPr>
      <w:i/>
    </w:rPr>
  </w:style>
  <w:style w:type="paragraph" w:styleId="a7">
    <w:name w:val="List Paragraph"/>
    <w:basedOn w:val="a"/>
    <w:uiPriority w:val="34"/>
    <w:qFormat/>
    <w:rsid w:val="005E30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61FE"/>
  </w:style>
  <w:style w:type="paragraph" w:styleId="aa">
    <w:name w:val="footer"/>
    <w:basedOn w:val="a"/>
    <w:link w:val="ab"/>
    <w:uiPriority w:val="99"/>
    <w:unhideWhenUsed/>
    <w:rsid w:val="00126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1FE"/>
  </w:style>
  <w:style w:type="character" w:customStyle="1" w:styleId="20">
    <w:name w:val="Заголовок 2 Знак"/>
    <w:basedOn w:val="a0"/>
    <w:link w:val="2"/>
    <w:uiPriority w:val="9"/>
    <w:rsid w:val="00D91EA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c">
    <w:name w:val="Table Grid"/>
    <w:basedOn w:val="a1"/>
    <w:uiPriority w:val="59"/>
    <w:rsid w:val="0076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767A8D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12">
    <w:name w:val="Заголовок 12"/>
    <w:basedOn w:val="a"/>
    <w:uiPriority w:val="1"/>
    <w:qFormat/>
    <w:rsid w:val="00AB0D97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d">
    <w:name w:val="Body Text"/>
    <w:basedOn w:val="a"/>
    <w:link w:val="ae"/>
    <w:qFormat/>
    <w:rsid w:val="006672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6721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B60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B604A"/>
  </w:style>
  <w:style w:type="character" w:styleId="af">
    <w:name w:val="page number"/>
    <w:basedOn w:val="a0"/>
    <w:rsid w:val="00BB604A"/>
  </w:style>
  <w:style w:type="paragraph" w:styleId="21">
    <w:name w:val="Body Text 2"/>
    <w:basedOn w:val="a"/>
    <w:link w:val="22"/>
    <w:rsid w:val="00BB60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6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604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604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30">
    <w:name w:val="Заголовок 13"/>
    <w:basedOn w:val="a"/>
    <w:uiPriority w:val="1"/>
    <w:qFormat/>
    <w:rsid w:val="00BB604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14">
    <w:name w:val="Заголовок 14"/>
    <w:basedOn w:val="a"/>
    <w:uiPriority w:val="1"/>
    <w:qFormat/>
    <w:rsid w:val="006E681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E27C-3167-4349-8275-4C4F802C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26000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88</cp:revision>
  <cp:lastPrinted>2021-09-07T11:18:00Z</cp:lastPrinted>
  <dcterms:created xsi:type="dcterms:W3CDTF">2019-03-17T18:40:00Z</dcterms:created>
  <dcterms:modified xsi:type="dcterms:W3CDTF">2022-01-25T11:54:00Z</dcterms:modified>
</cp:coreProperties>
</file>