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91EE5" w:rsidTr="00291EE5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91EE5">
              <w:trPr>
                <w:trHeight w:val="825"/>
              </w:trPr>
              <w:tc>
                <w:tcPr>
                  <w:tcW w:w="4427" w:type="dxa"/>
                </w:tcPr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91EE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291EE5" w:rsidRDefault="00291EE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291EE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91EE5" w:rsidRDefault="00291EE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291EE5" w:rsidRDefault="00291EE5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291EE5" w:rsidRDefault="00291EE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F63" w:rsidRDefault="00C16F63" w:rsidP="00876B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F63" w:rsidRDefault="00C16F63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634C54" w:rsidRDefault="00634C54" w:rsidP="00C1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C54" w:rsidRDefault="0056038A" w:rsidP="00C16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ОП.12</w:t>
      </w:r>
      <w:r w:rsidR="00634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4F">
        <w:rPr>
          <w:rFonts w:ascii="Times New Roman" w:hAnsi="Times New Roman" w:cs="Times New Roman"/>
          <w:b/>
          <w:sz w:val="28"/>
          <w:szCs w:val="28"/>
        </w:rPr>
        <w:t>Основы строительной отрасли и эксплуатации объектов ЖКХ</w:t>
      </w:r>
    </w:p>
    <w:p w:rsidR="00C16F63" w:rsidRPr="00C16F63" w:rsidRDefault="00C16F63" w:rsidP="00C16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6F63" w:rsidRDefault="00C16F63" w:rsidP="00C16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специальности</w:t>
      </w:r>
    </w:p>
    <w:p w:rsidR="00EE3F8B" w:rsidRPr="00E126F4" w:rsidRDefault="00634C54" w:rsidP="00C16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</w:rPr>
      </w:pPr>
      <w:r w:rsidRPr="00E126F4">
        <w:rPr>
          <w:rFonts w:ascii="Times New Roman" w:hAnsi="Times New Roman"/>
          <w:iCs/>
          <w:color w:val="000000"/>
          <w:sz w:val="24"/>
          <w:szCs w:val="24"/>
        </w:rPr>
        <w:t>38.02.01 «Экономика и бухгалтерский учет (</w:t>
      </w:r>
      <w:r w:rsidR="00C27181">
        <w:rPr>
          <w:rFonts w:ascii="Times New Roman" w:hAnsi="Times New Roman" w:cs="Times New Roman"/>
          <w:sz w:val="24"/>
          <w:szCs w:val="24"/>
        </w:rPr>
        <w:t>по отраслям</w:t>
      </w:r>
      <w:r w:rsidRPr="00E126F4">
        <w:rPr>
          <w:rFonts w:ascii="Times New Roman" w:hAnsi="Times New Roman"/>
          <w:iCs/>
          <w:color w:val="000000"/>
          <w:sz w:val="24"/>
          <w:szCs w:val="24"/>
        </w:rPr>
        <w:t>)»</w:t>
      </w: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Pr="00A20A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Default="00EE3F8B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16F63" w:rsidRPr="00A20A8B" w:rsidRDefault="00C16F63" w:rsidP="00EE3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E3F8B" w:rsidRDefault="00EE3F8B" w:rsidP="00EE3F8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EE3F8B" w:rsidRDefault="00EE3F8B" w:rsidP="00EE3F8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EE3F8B" w:rsidRDefault="00EE3F8B" w:rsidP="00EE3F8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634C54" w:rsidRDefault="00634C54" w:rsidP="00EE3F8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634C54" w:rsidRPr="00843B90" w:rsidRDefault="00634C54" w:rsidP="00EE3F8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EE3F8B" w:rsidRPr="00B0503C" w:rsidRDefault="00DA76B4" w:rsidP="00B0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Тула 2021</w:t>
      </w:r>
    </w:p>
    <w:tbl>
      <w:tblPr>
        <w:tblW w:w="10322" w:type="dxa"/>
        <w:jc w:val="center"/>
        <w:tblLook w:val="04A0" w:firstRow="1" w:lastRow="0" w:firstColumn="1" w:lastColumn="0" w:noHBand="0" w:noVBand="1"/>
      </w:tblPr>
      <w:tblGrid>
        <w:gridCol w:w="3320"/>
        <w:gridCol w:w="3118"/>
        <w:gridCol w:w="3884"/>
      </w:tblGrid>
      <w:tr w:rsidR="00E126F4" w:rsidRPr="008C0C56" w:rsidTr="00DA76B4">
        <w:trPr>
          <w:jc w:val="center"/>
        </w:trPr>
        <w:tc>
          <w:tcPr>
            <w:tcW w:w="3320" w:type="dxa"/>
          </w:tcPr>
          <w:p w:rsidR="00E126F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B97BE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E126F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E126F4" w:rsidRPr="008C0C56" w:rsidRDefault="00E126F4" w:rsidP="0008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="00085296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</w:t>
            </w:r>
            <w:r w:rsidR="00DA76B4" w:rsidRPr="00DA76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DA76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18" w:type="dxa"/>
          </w:tcPr>
          <w:p w:rsidR="00E126F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E126F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E126F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B97BE4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E126F4" w:rsidRPr="008C0C56" w:rsidRDefault="00E126F4" w:rsidP="002D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E126F4" w:rsidRPr="00B97BE4" w:rsidRDefault="00E126F4" w:rsidP="00B97BE4">
            <w:pPr>
              <w:pStyle w:val="11"/>
              <w:spacing w:before="0"/>
              <w:ind w:left="0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="00DA76B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2021</w:t>
            </w:r>
            <w:r w:rsidRPr="001C3539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  <w:tc>
          <w:tcPr>
            <w:tcW w:w="3884" w:type="dxa"/>
          </w:tcPr>
          <w:p w:rsidR="00A95F1F" w:rsidRPr="00BE027B" w:rsidRDefault="00A95F1F" w:rsidP="00A95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A95F1F" w:rsidRPr="00BE027B" w:rsidRDefault="00A95F1F" w:rsidP="00A95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(цикловой) комиссией общепрофессиональных дисциплин и</w:t>
            </w: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08.02.01 «Строительство и эксплуатация зданий и сооружений»</w:t>
            </w:r>
          </w:p>
          <w:p w:rsidR="00DA76B4" w:rsidRDefault="00DA76B4" w:rsidP="00DA7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10 </w:t>
            </w:r>
          </w:p>
          <w:p w:rsidR="00DA76B4" w:rsidRPr="008C0C56" w:rsidRDefault="00DA76B4" w:rsidP="00DA7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26 </w:t>
            </w:r>
            <w:r w:rsidRPr="00CD33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мая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2021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DA76B4" w:rsidRPr="008C0C56" w:rsidRDefault="00DA76B4" w:rsidP="00DA7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E126F4" w:rsidRPr="003977D4" w:rsidRDefault="00DA76B4" w:rsidP="00DA76B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Е.В. Золотова</w:t>
            </w:r>
            <w:r w:rsidRPr="00397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E3F8B" w:rsidRDefault="00EE3F8B" w:rsidP="00EE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566" w:rsidRDefault="00FA0566" w:rsidP="00EE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566" w:rsidRDefault="00FA0566" w:rsidP="00EE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566" w:rsidRDefault="00FA0566" w:rsidP="00EE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566" w:rsidRDefault="00FA0566" w:rsidP="00EE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566" w:rsidRDefault="00FA0566" w:rsidP="00EE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500" w:rsidRDefault="00D73500" w:rsidP="00D7350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D4E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F4D4E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№ 69 от 5 февраля </w:t>
      </w:r>
      <w:r w:rsidRPr="006F4D4E">
        <w:rPr>
          <w:rFonts w:ascii="Times New Roman" w:hAnsi="Times New Roman" w:cs="Times New Roman"/>
          <w:sz w:val="24"/>
          <w:szCs w:val="24"/>
        </w:rPr>
        <w:t xml:space="preserve"> 2018 г. и примерной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</w:t>
      </w:r>
      <w:r w:rsidRPr="00CB7392">
        <w:rPr>
          <w:rFonts w:ascii="Times New Roman" w:hAnsi="Times New Roman" w:cs="Times New Roman"/>
          <w:sz w:val="24"/>
          <w:szCs w:val="24"/>
        </w:rPr>
        <w:t>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4C54" w:rsidRDefault="00634C54" w:rsidP="00D73500">
      <w:pPr>
        <w:spacing w:after="0" w:line="300" w:lineRule="auto"/>
        <w:ind w:firstLine="709"/>
        <w:jc w:val="both"/>
        <w:rPr>
          <w:bCs/>
        </w:rPr>
      </w:pPr>
    </w:p>
    <w:p w:rsidR="00FA0566" w:rsidRDefault="00FA0566" w:rsidP="00D73500">
      <w:pPr>
        <w:spacing w:after="0" w:line="300" w:lineRule="auto"/>
        <w:ind w:firstLine="709"/>
        <w:jc w:val="both"/>
        <w:rPr>
          <w:bCs/>
        </w:rPr>
      </w:pPr>
    </w:p>
    <w:p w:rsidR="00634C54" w:rsidRPr="00E04725" w:rsidRDefault="00634C54" w:rsidP="00D73500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Золотова Е.В.</w:t>
      </w:r>
      <w:r w:rsidRPr="00E04725">
        <w:rPr>
          <w:rFonts w:ascii="Times New Roman" w:hAnsi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634C54" w:rsidRDefault="00634C54" w:rsidP="00D73500">
      <w:pPr>
        <w:spacing w:after="0" w:line="300" w:lineRule="auto"/>
        <w:ind w:firstLine="709"/>
        <w:jc w:val="both"/>
        <w:rPr>
          <w:bCs/>
        </w:rPr>
      </w:pPr>
    </w:p>
    <w:p w:rsidR="00FA0566" w:rsidRDefault="00FA0566" w:rsidP="00D73500">
      <w:pPr>
        <w:spacing w:after="0" w:line="300" w:lineRule="auto"/>
        <w:ind w:firstLine="709"/>
        <w:jc w:val="both"/>
        <w:rPr>
          <w:bCs/>
        </w:rPr>
      </w:pPr>
    </w:p>
    <w:p w:rsidR="00DA76B4" w:rsidRDefault="00DA76B4" w:rsidP="00DA76B4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="00B84298">
        <w:rPr>
          <w:rFonts w:ascii="Times New Roman" w:hAnsi="Times New Roman"/>
          <w:color w:val="000000"/>
          <w:sz w:val="24"/>
        </w:rPr>
        <w:t>Солдатенков Н.К., генеральный директор ООО «ИКАР</w:t>
      </w:r>
      <w:r>
        <w:rPr>
          <w:rFonts w:ascii="Times New Roman" w:hAnsi="Times New Roman"/>
          <w:color w:val="000000"/>
          <w:sz w:val="24"/>
        </w:rPr>
        <w:t>»</w:t>
      </w:r>
    </w:p>
    <w:p w:rsidR="00B84298" w:rsidRDefault="00B84298" w:rsidP="00B842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C16F63" w:rsidRDefault="00CC3529" w:rsidP="001C3539">
      <w:pPr>
        <w:tabs>
          <w:tab w:val="left" w:pos="3953"/>
          <w:tab w:val="center" w:pos="5102"/>
        </w:tabs>
        <w:spacing w:before="120" w:after="0" w:line="72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C3529" w:rsidRPr="00637104" w:rsidRDefault="00CC3529" w:rsidP="00D73500">
      <w:pPr>
        <w:tabs>
          <w:tab w:val="left" w:pos="3953"/>
          <w:tab w:val="center" w:pos="5102"/>
        </w:tabs>
        <w:spacing w:after="0" w:line="72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</w:t>
      </w:r>
      <w:r w:rsidRPr="00637104">
        <w:rPr>
          <w:rFonts w:ascii="Times New Roman" w:hAnsi="Times New Roman"/>
          <w:b/>
        </w:rPr>
        <w:t>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97"/>
        <w:gridCol w:w="674"/>
      </w:tblGrid>
      <w:tr w:rsidR="00CC3529" w:rsidRPr="00637104" w:rsidTr="00D73500">
        <w:trPr>
          <w:trHeight w:val="662"/>
          <w:jc w:val="center"/>
        </w:trPr>
        <w:tc>
          <w:tcPr>
            <w:tcW w:w="8897" w:type="dxa"/>
            <w:shd w:val="clear" w:color="auto" w:fill="auto"/>
          </w:tcPr>
          <w:p w:rsidR="00CC3529" w:rsidRPr="00637104" w:rsidRDefault="00CC3529" w:rsidP="00E126F4">
            <w:pPr>
              <w:numPr>
                <w:ilvl w:val="0"/>
                <w:numId w:val="6"/>
              </w:numPr>
              <w:tabs>
                <w:tab w:val="clear" w:pos="644"/>
              </w:tabs>
              <w:spacing w:after="240"/>
              <w:ind w:left="426" w:hanging="425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/>
                <w:b/>
              </w:rPr>
              <w:t>ПРОГРАММЫ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CC3529" w:rsidRPr="00637104" w:rsidRDefault="00CC3529" w:rsidP="00D73500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C3529" w:rsidRPr="00637104" w:rsidTr="00D73500">
        <w:trPr>
          <w:jc w:val="center"/>
        </w:trPr>
        <w:tc>
          <w:tcPr>
            <w:tcW w:w="8897" w:type="dxa"/>
            <w:shd w:val="clear" w:color="auto" w:fill="auto"/>
          </w:tcPr>
          <w:p w:rsidR="00CC3529" w:rsidRPr="00637104" w:rsidRDefault="00CC3529" w:rsidP="00E126F4">
            <w:pPr>
              <w:numPr>
                <w:ilvl w:val="0"/>
                <w:numId w:val="6"/>
              </w:numPr>
              <w:tabs>
                <w:tab w:val="clear" w:pos="644"/>
              </w:tabs>
              <w:spacing w:after="240"/>
              <w:ind w:left="426" w:hanging="425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СТРУКТУРА </w:t>
            </w:r>
            <w:r>
              <w:rPr>
                <w:rFonts w:ascii="Times New Roman" w:hAnsi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/>
                <w:b/>
              </w:rPr>
              <w:t>УЧЕБНОЙ ДИСЦИПЛИНЫ</w:t>
            </w:r>
            <w:r w:rsidRPr="00637104"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CC3529" w:rsidRPr="00637104" w:rsidRDefault="00085296" w:rsidP="00D735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C3529" w:rsidRPr="00637104" w:rsidTr="00D73500">
        <w:trPr>
          <w:trHeight w:val="489"/>
          <w:jc w:val="center"/>
        </w:trPr>
        <w:tc>
          <w:tcPr>
            <w:tcW w:w="8897" w:type="dxa"/>
            <w:shd w:val="clear" w:color="auto" w:fill="auto"/>
          </w:tcPr>
          <w:p w:rsidR="00CC3529" w:rsidRPr="00637104" w:rsidRDefault="00CC3529" w:rsidP="00E126F4">
            <w:pPr>
              <w:numPr>
                <w:ilvl w:val="0"/>
                <w:numId w:val="6"/>
              </w:numPr>
              <w:tabs>
                <w:tab w:val="clear" w:pos="644"/>
              </w:tabs>
              <w:ind w:left="426" w:hanging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CC3529" w:rsidRPr="00637104" w:rsidRDefault="00CC3529" w:rsidP="00D735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85296">
              <w:rPr>
                <w:rFonts w:ascii="Times New Roman" w:hAnsi="Times New Roman"/>
                <w:b/>
              </w:rPr>
              <w:t>3</w:t>
            </w:r>
          </w:p>
        </w:tc>
      </w:tr>
      <w:tr w:rsidR="00CC3529" w:rsidRPr="00637104" w:rsidTr="00D73500">
        <w:trPr>
          <w:jc w:val="center"/>
        </w:trPr>
        <w:tc>
          <w:tcPr>
            <w:tcW w:w="8897" w:type="dxa"/>
            <w:shd w:val="clear" w:color="auto" w:fill="auto"/>
          </w:tcPr>
          <w:p w:rsidR="00CC3529" w:rsidRPr="00637104" w:rsidRDefault="00CC3529" w:rsidP="00E126F4">
            <w:pPr>
              <w:numPr>
                <w:ilvl w:val="0"/>
                <w:numId w:val="6"/>
              </w:numPr>
              <w:tabs>
                <w:tab w:val="clear" w:pos="644"/>
              </w:tabs>
              <w:ind w:left="426" w:hanging="425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CC3529" w:rsidRPr="00637104" w:rsidRDefault="00CC3529" w:rsidP="00D735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85296">
              <w:rPr>
                <w:rFonts w:ascii="Times New Roman" w:hAnsi="Times New Roman"/>
                <w:b/>
              </w:rPr>
              <w:t>4</w:t>
            </w:r>
          </w:p>
        </w:tc>
      </w:tr>
    </w:tbl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/>
    <w:p w:rsidR="00EE3F8B" w:rsidRDefault="00EE3F8B" w:rsidP="00EE3F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3529" w:rsidRPr="002D4F4F" w:rsidRDefault="00CC3529" w:rsidP="00DA76B4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4F4F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2D4F4F" w:rsidRPr="002D4F4F">
        <w:rPr>
          <w:rFonts w:ascii="Times New Roman" w:hAnsi="Times New Roman" w:cs="Times New Roman"/>
          <w:b/>
          <w:sz w:val="24"/>
          <w:szCs w:val="24"/>
        </w:rPr>
        <w:t>ОСНОВЫ СТРОИТЕЛЬНОЙ ОТРАСЛИ И ЭКСПЛУАТАЦИИ ОБЪЕКТОВ ЖКХ</w:t>
      </w:r>
    </w:p>
    <w:p w:rsidR="00E126F4" w:rsidRDefault="00E126F4" w:rsidP="00E12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6B4" w:rsidRPr="00E126F4" w:rsidRDefault="00DA76B4" w:rsidP="00E12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29" w:rsidRPr="00CC3529" w:rsidRDefault="00CC3529" w:rsidP="00CC352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529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C16F63" w:rsidRDefault="00CC3529" w:rsidP="00DA76B4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F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="00D73500" w:rsidRPr="00EF11F1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 утвержденным приказом Министерства образования и науки РФ № 69 от 5 февраля  2018 г</w:t>
      </w:r>
      <w:r w:rsidR="00EF11F1" w:rsidRPr="00EF11F1">
        <w:rPr>
          <w:rFonts w:ascii="Times New Roman" w:hAnsi="Times New Roman" w:cs="Times New Roman"/>
          <w:bCs/>
          <w:sz w:val="24"/>
          <w:szCs w:val="24"/>
        </w:rPr>
        <w:t>,</w:t>
      </w:r>
      <w:r w:rsidR="00EF11F1" w:rsidRPr="00EF11F1">
        <w:rPr>
          <w:rFonts w:ascii="Times New Roman" w:hAnsi="Times New Roman" w:cs="Times New Roman"/>
          <w:sz w:val="24"/>
          <w:szCs w:val="24"/>
        </w:rPr>
        <w:t xml:space="preserve"> зарегистрированным в Министерстве юстици</w:t>
      </w:r>
      <w:r w:rsidR="00503598">
        <w:rPr>
          <w:rFonts w:ascii="Times New Roman" w:hAnsi="Times New Roman" w:cs="Times New Roman"/>
          <w:sz w:val="24"/>
          <w:szCs w:val="24"/>
        </w:rPr>
        <w:t>и Российской Федерации 26 февраля</w:t>
      </w:r>
      <w:r w:rsidR="00EF11F1" w:rsidRPr="00EF11F1">
        <w:rPr>
          <w:rFonts w:ascii="Times New Roman" w:hAnsi="Times New Roman" w:cs="Times New Roman"/>
          <w:sz w:val="24"/>
          <w:szCs w:val="24"/>
        </w:rPr>
        <w:t xml:space="preserve"> 2018 года, регистрационный № 50137, входящим в укрупнённую группу 38.00.00 Экономика и управление.</w:t>
      </w:r>
    </w:p>
    <w:p w:rsidR="00DA76B4" w:rsidRDefault="00DA76B4" w:rsidP="00DA76B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715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C84715">
        <w:rPr>
          <w:rFonts w:ascii="Times New Roman" w:hAnsi="Times New Roman"/>
          <w:sz w:val="24"/>
          <w:szCs w:val="24"/>
        </w:rPr>
        <w:t>Основы строительной отрасли и эксплуатации объектов ЖКХ</w:t>
      </w:r>
      <w:r w:rsidRPr="00C84715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CC3529" w:rsidRPr="00CC3529" w:rsidRDefault="00CC3529" w:rsidP="00DA76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529" w:rsidRPr="006F23C9" w:rsidRDefault="00CC3529" w:rsidP="00CC352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23C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6F23C9">
        <w:rPr>
          <w:rFonts w:ascii="Times New Roman" w:hAnsi="Times New Roman"/>
          <w:b/>
          <w:sz w:val="24"/>
          <w:szCs w:val="24"/>
        </w:rPr>
        <w:br/>
        <w:t>программы</w:t>
      </w:r>
    </w:p>
    <w:p w:rsidR="001B592B" w:rsidRDefault="00CC3529" w:rsidP="00FA056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3C9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6F23C9" w:rsidRPr="006F23C9">
        <w:rPr>
          <w:rFonts w:ascii="Times New Roman" w:hAnsi="Times New Roman"/>
          <w:sz w:val="24"/>
          <w:szCs w:val="24"/>
        </w:rPr>
        <w:t xml:space="preserve">«Основы строительной отрасли и эксплуатации объектов ЖКХ» </w:t>
      </w:r>
      <w:r w:rsidRPr="006F23C9">
        <w:rPr>
          <w:rFonts w:ascii="Times New Roman" w:hAnsi="Times New Roman"/>
          <w:sz w:val="24"/>
          <w:szCs w:val="24"/>
        </w:rPr>
        <w:t xml:space="preserve">принадлежит к </w:t>
      </w:r>
      <w:r w:rsidRPr="002D4F4F">
        <w:rPr>
          <w:rFonts w:ascii="Times New Roman" w:hAnsi="Times New Roman"/>
          <w:sz w:val="24"/>
          <w:szCs w:val="24"/>
        </w:rPr>
        <w:t>профессиональному циклу.</w:t>
      </w:r>
      <w:r w:rsidR="00FA0566" w:rsidRPr="002D4F4F">
        <w:rPr>
          <w:rFonts w:ascii="Times New Roman" w:hAnsi="Times New Roman"/>
          <w:sz w:val="24"/>
          <w:szCs w:val="24"/>
        </w:rPr>
        <w:t xml:space="preserve"> Учебная</w:t>
      </w:r>
      <w:r w:rsidR="00FA0566">
        <w:rPr>
          <w:rFonts w:ascii="Times New Roman" w:hAnsi="Times New Roman"/>
          <w:sz w:val="24"/>
          <w:szCs w:val="24"/>
        </w:rPr>
        <w:t xml:space="preserve"> дисциплина </w:t>
      </w:r>
      <w:r w:rsidR="00FA0566" w:rsidRPr="006F23C9">
        <w:rPr>
          <w:rFonts w:ascii="Times New Roman" w:hAnsi="Times New Roman"/>
          <w:sz w:val="24"/>
          <w:szCs w:val="24"/>
        </w:rPr>
        <w:t xml:space="preserve">«Основы строительной отрасли и эксплуатации объектов ЖКХ» </w:t>
      </w:r>
      <w:r w:rsidR="00FA0566">
        <w:rPr>
          <w:rFonts w:ascii="Times New Roman" w:hAnsi="Times New Roman"/>
          <w:sz w:val="24"/>
          <w:szCs w:val="24"/>
        </w:rPr>
        <w:t xml:space="preserve">обеспечивает </w:t>
      </w:r>
      <w:r w:rsidR="00BD4806" w:rsidRPr="00BD4806">
        <w:rPr>
          <w:rFonts w:ascii="Times New Roman" w:hAnsi="Times New Roman"/>
          <w:sz w:val="24"/>
          <w:szCs w:val="24"/>
        </w:rPr>
        <w:t xml:space="preserve">формирование профессиональных,  общих компетенций и личностных результатов </w:t>
      </w:r>
      <w:r w:rsidR="00FA0566" w:rsidRPr="006B67F1">
        <w:rPr>
          <w:rFonts w:ascii="Times New Roman" w:hAnsi="Times New Roman"/>
          <w:sz w:val="24"/>
          <w:szCs w:val="24"/>
        </w:rPr>
        <w:t>по всем видам деятельности ФГОС по специальности</w:t>
      </w:r>
      <w:r w:rsidR="00FA0566">
        <w:rPr>
          <w:rFonts w:ascii="Times New Roman" w:hAnsi="Times New Roman"/>
          <w:sz w:val="24"/>
          <w:szCs w:val="24"/>
        </w:rPr>
        <w:t xml:space="preserve"> </w:t>
      </w:r>
      <w:r w:rsidR="00FA0566" w:rsidRPr="00CC3529">
        <w:rPr>
          <w:rFonts w:ascii="Times New Roman" w:hAnsi="Times New Roman"/>
          <w:bCs/>
          <w:sz w:val="24"/>
          <w:szCs w:val="24"/>
        </w:rPr>
        <w:t xml:space="preserve">38.02.01 </w:t>
      </w:r>
      <w:r w:rsidR="00FA0566">
        <w:rPr>
          <w:rFonts w:ascii="Times New Roman" w:hAnsi="Times New Roman"/>
          <w:bCs/>
          <w:sz w:val="24"/>
          <w:szCs w:val="24"/>
        </w:rPr>
        <w:t>«</w:t>
      </w:r>
      <w:r w:rsidR="00FA0566" w:rsidRPr="00CC3529">
        <w:rPr>
          <w:rFonts w:ascii="Times New Roman" w:hAnsi="Times New Roman"/>
          <w:bCs/>
          <w:sz w:val="24"/>
          <w:szCs w:val="24"/>
        </w:rPr>
        <w:t>Экономика и бухгалтерский учет (в строительстве)</w:t>
      </w:r>
      <w:r w:rsidR="00FA0566">
        <w:rPr>
          <w:rFonts w:ascii="Times New Roman" w:hAnsi="Times New Roman"/>
          <w:bCs/>
          <w:sz w:val="24"/>
          <w:szCs w:val="24"/>
        </w:rPr>
        <w:t xml:space="preserve">». </w:t>
      </w:r>
      <w:r w:rsidR="00FA0566" w:rsidRPr="006B67F1">
        <w:rPr>
          <w:rFonts w:ascii="Times New Roman" w:hAnsi="Times New Roman"/>
          <w:sz w:val="24"/>
          <w:szCs w:val="24"/>
        </w:rPr>
        <w:t>Особое значение дисциплина имеет при формировании и</w:t>
      </w:r>
      <w:r w:rsidR="00FA0566">
        <w:rPr>
          <w:rFonts w:ascii="Times New Roman" w:hAnsi="Times New Roman"/>
          <w:sz w:val="24"/>
          <w:szCs w:val="24"/>
        </w:rPr>
        <w:t xml:space="preserve"> ра</w:t>
      </w:r>
      <w:r w:rsidR="00BD4806">
        <w:rPr>
          <w:rFonts w:ascii="Times New Roman" w:hAnsi="Times New Roman"/>
          <w:sz w:val="24"/>
          <w:szCs w:val="24"/>
        </w:rPr>
        <w:t>звитии ОК 1-ОК4; ПК 1.1; ПК 1.2; ЛР 4; ЛР 7; ЛР 10; ЛР 13-ЛР 15</w:t>
      </w:r>
    </w:p>
    <w:p w:rsidR="00DA76B4" w:rsidRPr="001B592B" w:rsidRDefault="00DA76B4" w:rsidP="001B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529" w:rsidRDefault="00CC3529" w:rsidP="00DA76B4">
      <w:pPr>
        <w:rPr>
          <w:rFonts w:ascii="Times New Roman" w:hAnsi="Times New Roman"/>
          <w:b/>
          <w:sz w:val="24"/>
          <w:szCs w:val="24"/>
        </w:rPr>
      </w:pPr>
      <w:r w:rsidRPr="00CC3529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536"/>
      </w:tblGrid>
      <w:tr w:rsidR="001937F9" w:rsidRPr="006E6623" w:rsidTr="00BD4806">
        <w:tc>
          <w:tcPr>
            <w:tcW w:w="1384" w:type="dxa"/>
            <w:vAlign w:val="center"/>
          </w:tcPr>
          <w:p w:rsidR="001937F9" w:rsidRPr="006E6623" w:rsidRDefault="006E6623" w:rsidP="002D4F4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BD4806">
              <w:rPr>
                <w:rStyle w:val="a9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394" w:type="dxa"/>
            <w:vAlign w:val="center"/>
          </w:tcPr>
          <w:p w:rsidR="001937F9" w:rsidRPr="006E6623" w:rsidRDefault="006E6623" w:rsidP="002D4F4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1937F9" w:rsidRPr="006E6623" w:rsidRDefault="006E6623" w:rsidP="002D4F4F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2D4F4F" w:rsidRPr="006E6623" w:rsidTr="00BD4806">
        <w:tc>
          <w:tcPr>
            <w:tcW w:w="1384" w:type="dxa"/>
            <w:vAlign w:val="center"/>
          </w:tcPr>
          <w:p w:rsidR="002D4F4F" w:rsidRPr="00BD4806" w:rsidRDefault="006E6623" w:rsidP="00BD4806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</w:t>
            </w:r>
            <w:r w:rsidR="00BD4806" w:rsidRPr="00BD4806">
              <w:rPr>
                <w:rFonts w:ascii="Times New Roman" w:eastAsia="Times New Roman" w:hAnsi="Times New Roman" w:cs="Times New Roman"/>
                <w:iCs/>
              </w:rPr>
              <w:t>-05</w:t>
            </w:r>
          </w:p>
          <w:p w:rsidR="002D4F4F" w:rsidRPr="00BD4806" w:rsidRDefault="006E6623" w:rsidP="00BD4806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BD4806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ОК 10</w:t>
            </w:r>
          </w:p>
          <w:p w:rsidR="00BD4806" w:rsidRPr="00BD4806" w:rsidRDefault="006E6623" w:rsidP="00BD4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1.1</w:t>
            </w:r>
            <w:r w:rsidR="00BD4806" w:rsidRPr="00BD4806">
              <w:rPr>
                <w:rFonts w:ascii="Times New Roman" w:hAnsi="Times New Roman" w:cs="Times New Roman"/>
              </w:rPr>
              <w:t xml:space="preserve"> </w:t>
            </w:r>
          </w:p>
          <w:p w:rsidR="002D4F4F" w:rsidRPr="00BD4806" w:rsidRDefault="006E6623" w:rsidP="00BD4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2D4F4F" w:rsidRPr="00BD4806" w:rsidRDefault="006E6623" w:rsidP="00BD4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</w:p>
          <w:p w:rsidR="002D4F4F" w:rsidRPr="00BD4806" w:rsidRDefault="006E6623" w:rsidP="00BD4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2D4F4F" w:rsidRPr="00BD4806" w:rsidRDefault="006E6623" w:rsidP="00BD4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BD4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 xml:space="preserve">ЛР 4; ЛР 7; ЛР 10; </w:t>
            </w:r>
          </w:p>
          <w:p w:rsidR="00BD4806" w:rsidRPr="006E6623" w:rsidRDefault="00BD4806" w:rsidP="00BD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  <w:tc>
          <w:tcPr>
            <w:tcW w:w="4394" w:type="dxa"/>
            <w:vAlign w:val="center"/>
          </w:tcPr>
          <w:p w:rsidR="002D4F4F" w:rsidRPr="006E6623" w:rsidRDefault="006E6623" w:rsidP="002D4F4F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проблемы;составить план действия;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ресурсы;владеть актуальными методами работы в профессиональной и смежных сферах;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317" w:hanging="284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планировать процесс поиска; структурировать получаемую информацию;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оценивать практическую значимость результатов поиска;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оформлять результаты поиска.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формальную проверку документов, проверку по существу, арифметическую проверку;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 продукции и ее реализации;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2D4F4F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536" w:type="dxa"/>
            <w:vAlign w:val="center"/>
          </w:tcPr>
          <w:p w:rsidR="002D4F4F" w:rsidRPr="006E6623" w:rsidRDefault="006E6623" w:rsidP="002D4F4F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методы работы в профессиональной и смежных сферах;</w:t>
            </w:r>
          </w:p>
          <w:p w:rsidR="002D4F4F" w:rsidRDefault="006E6623" w:rsidP="002D4F4F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структуру плана для решения задач; </w:t>
            </w:r>
          </w:p>
          <w:p w:rsidR="00DA76B4" w:rsidRPr="006E6623" w:rsidRDefault="00DA76B4" w:rsidP="00DA76B4">
            <w:pPr>
              <w:pStyle w:val="a3"/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:rsidR="002D4F4F" w:rsidRPr="006E6623" w:rsidRDefault="006E6623" w:rsidP="002D4F4F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порядок оценки результатов решения задач профессиональной </w:t>
            </w: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деятельности.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приемы структурирования информации.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  <w:p w:rsidR="002D4F4F" w:rsidRPr="006E6623" w:rsidRDefault="006E6623" w:rsidP="002D4F4F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2D4F4F" w:rsidRPr="006E6623" w:rsidRDefault="006E6623" w:rsidP="006E6623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международные и рф в области денежного обращения и финансов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сроки хранения первичной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 оценку и переоценку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поступления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 продукции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 за</w:t>
            </w:r>
            <w:r w:rsidRPr="006E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долженности и формы расчетов;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23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основные понятия инвентаризации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задачи и состав инвентаризационной комиссии;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приемы физического подсчета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ind w:left="317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</w:tbl>
    <w:p w:rsidR="002D4F4F" w:rsidRDefault="002D4F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6F23C9" w:rsidRPr="006F23C9" w:rsidRDefault="006F23C9" w:rsidP="00E1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hanging="142"/>
        <w:rPr>
          <w:rFonts w:ascii="Times New Roman" w:hAnsi="Times New Roman"/>
          <w:b/>
          <w:sz w:val="24"/>
          <w:szCs w:val="24"/>
        </w:rPr>
      </w:pPr>
      <w:r w:rsidRPr="006F23C9">
        <w:rPr>
          <w:rFonts w:ascii="Times New Roman" w:hAnsi="Times New Roman"/>
          <w:b/>
          <w:sz w:val="24"/>
          <w:szCs w:val="24"/>
        </w:rPr>
        <w:lastRenderedPageBreak/>
        <w:t>2. СТРУКТУРА И</w:t>
      </w:r>
      <w:r w:rsidR="00E126F4">
        <w:rPr>
          <w:rFonts w:ascii="Times New Roman" w:hAnsi="Times New Roman"/>
          <w:b/>
          <w:sz w:val="24"/>
          <w:szCs w:val="24"/>
        </w:rPr>
        <w:t xml:space="preserve"> СОДЕРЖАНИЕ УЧЕБНОЙ ДИСЦИПЛИНЫ</w:t>
      </w:r>
    </w:p>
    <w:p w:rsidR="006F23C9" w:rsidRPr="006F23C9" w:rsidRDefault="006F23C9" w:rsidP="00E1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142"/>
        <w:rPr>
          <w:rFonts w:ascii="Times New Roman" w:hAnsi="Times New Roman"/>
          <w:sz w:val="24"/>
          <w:szCs w:val="24"/>
          <w:u w:val="single"/>
        </w:rPr>
      </w:pPr>
      <w:r w:rsidRPr="006F23C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6F23C9" w:rsidRPr="006F23C9" w:rsidTr="00B454C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3C9" w:rsidRPr="006F23C9" w:rsidRDefault="006F23C9" w:rsidP="00E126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C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3C9" w:rsidRPr="006F23C9" w:rsidRDefault="006F23C9" w:rsidP="00E126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23C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6F63" w:rsidRPr="006F23C9" w:rsidRDefault="00C16F63" w:rsidP="00E126F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23C9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6911A6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6F63" w:rsidRPr="006F23C9" w:rsidRDefault="00C16F63" w:rsidP="00E126F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23C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6767A">
              <w:rPr>
                <w:rFonts w:ascii="Times New Roman" w:hAnsi="Times New Roman"/>
                <w:b/>
                <w:sz w:val="24"/>
                <w:lang w:eastAsia="en-US"/>
              </w:rPr>
              <w:t>Всего учебных занятий</w:t>
            </w:r>
            <w:r w:rsidRPr="00C16F63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6F63" w:rsidRPr="006F23C9" w:rsidRDefault="00B6767A" w:rsidP="00E126F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DA76B4" w:rsidRPr="006F23C9" w:rsidTr="00B454C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6B4" w:rsidRPr="00C84715" w:rsidRDefault="00DA76B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84715"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6B4" w:rsidRDefault="00393016" w:rsidP="00E126F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C16F63" w:rsidRPr="006F23C9" w:rsidTr="00B454C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6F63" w:rsidRPr="006E6623" w:rsidRDefault="00C16F63" w:rsidP="00E126F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6911A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6F63" w:rsidRPr="006E6623" w:rsidRDefault="00C16F63" w:rsidP="00E126F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6F63" w:rsidRPr="006E6623" w:rsidRDefault="00C16F63" w:rsidP="00E126F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662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16F63" w:rsidRPr="006F23C9" w:rsidTr="00B454C2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F63" w:rsidRPr="00C16F63" w:rsidRDefault="00C1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16F63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F63" w:rsidRPr="006E6623" w:rsidRDefault="00C16F63" w:rsidP="00E126F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F23C9" w:rsidRPr="006F23C9" w:rsidTr="00B454C2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3C9" w:rsidRPr="00C16F63" w:rsidRDefault="006F23C9" w:rsidP="00B454C2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6F63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аттестация в форме </w:t>
            </w:r>
            <w:r w:rsidRPr="00C16F63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3C9" w:rsidRPr="006E6623" w:rsidRDefault="00EF5DE2" w:rsidP="00E126F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662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6F23C9" w:rsidRDefault="006F23C9" w:rsidP="007040BB">
      <w:pPr>
        <w:rPr>
          <w:rFonts w:ascii="Times New Roman" w:hAnsi="Times New Roman"/>
          <w:sz w:val="24"/>
          <w:szCs w:val="24"/>
        </w:rPr>
      </w:pPr>
    </w:p>
    <w:p w:rsidR="006F23C9" w:rsidRDefault="006F23C9" w:rsidP="007040BB">
      <w:pPr>
        <w:rPr>
          <w:rFonts w:ascii="Times New Roman" w:hAnsi="Times New Roman"/>
          <w:sz w:val="24"/>
          <w:szCs w:val="24"/>
        </w:rPr>
      </w:pPr>
    </w:p>
    <w:p w:rsidR="006F23C9" w:rsidRDefault="006F23C9" w:rsidP="007040BB">
      <w:pPr>
        <w:rPr>
          <w:rFonts w:ascii="Times New Roman" w:hAnsi="Times New Roman"/>
          <w:sz w:val="24"/>
          <w:szCs w:val="24"/>
        </w:rPr>
      </w:pPr>
    </w:p>
    <w:p w:rsidR="006F23C9" w:rsidRDefault="006F23C9" w:rsidP="007040BB">
      <w:pPr>
        <w:rPr>
          <w:rFonts w:ascii="Times New Roman" w:hAnsi="Times New Roman"/>
          <w:sz w:val="24"/>
          <w:szCs w:val="24"/>
        </w:rPr>
      </w:pPr>
    </w:p>
    <w:p w:rsidR="006F23C9" w:rsidRDefault="006F23C9" w:rsidP="007040BB">
      <w:pPr>
        <w:rPr>
          <w:rFonts w:ascii="Times New Roman" w:hAnsi="Times New Roman"/>
          <w:sz w:val="24"/>
          <w:szCs w:val="24"/>
        </w:rPr>
      </w:pPr>
    </w:p>
    <w:p w:rsidR="006F23C9" w:rsidRDefault="006F23C9" w:rsidP="007040BB">
      <w:pPr>
        <w:rPr>
          <w:rFonts w:ascii="Times New Roman" w:hAnsi="Times New Roman"/>
          <w:sz w:val="24"/>
          <w:szCs w:val="24"/>
        </w:rPr>
      </w:pPr>
    </w:p>
    <w:p w:rsidR="009F0730" w:rsidRDefault="009F0730" w:rsidP="009F0730"/>
    <w:p w:rsidR="009F0730" w:rsidRDefault="009F0730" w:rsidP="009F0730"/>
    <w:p w:rsidR="009F0730" w:rsidRDefault="009F0730" w:rsidP="009F0730"/>
    <w:p w:rsidR="009F0730" w:rsidRDefault="009F0730" w:rsidP="009F0730"/>
    <w:p w:rsidR="009F0730" w:rsidRDefault="009F0730" w:rsidP="009F0730"/>
    <w:p w:rsidR="009F0730" w:rsidRDefault="009F0730" w:rsidP="009F0730"/>
    <w:p w:rsidR="009F0730" w:rsidRDefault="009F0730" w:rsidP="009F0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3C9" w:rsidRDefault="006F23C9" w:rsidP="009F0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3C9" w:rsidRDefault="006F23C9" w:rsidP="009F0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3C9" w:rsidRPr="009F0730" w:rsidRDefault="006F23C9" w:rsidP="009F0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F23C9" w:rsidRPr="009F0730" w:rsidSect="00DA76B4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780B" w:rsidRPr="00637104" w:rsidRDefault="00EC780B" w:rsidP="00D2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38"/>
        <w:jc w:val="both"/>
        <w:rPr>
          <w:rFonts w:ascii="Times New Roman" w:hAnsi="Times New Roman"/>
          <w:b/>
        </w:rPr>
      </w:pPr>
      <w:r w:rsidRPr="00637104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  <w:gridCol w:w="1559"/>
        <w:gridCol w:w="3261"/>
      </w:tblGrid>
      <w:tr w:rsidR="00BD4806" w:rsidRPr="00F00750" w:rsidTr="00BD4806">
        <w:trPr>
          <w:trHeight w:val="470"/>
        </w:trPr>
        <w:tc>
          <w:tcPr>
            <w:tcW w:w="2552" w:type="dxa"/>
            <w:vAlign w:val="center"/>
          </w:tcPr>
          <w:p w:rsidR="00BD4806" w:rsidRDefault="00BD4806" w:rsidP="00B20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D4806" w:rsidRPr="00F00750" w:rsidRDefault="00BD4806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7938" w:type="dxa"/>
            <w:vAlign w:val="center"/>
          </w:tcPr>
          <w:p w:rsidR="00BD4806" w:rsidRDefault="00BD4806" w:rsidP="00B20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BD4806" w:rsidRPr="00F00750" w:rsidRDefault="00BD4806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3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4806" w:rsidRPr="003247C8" w:rsidRDefault="00BD4806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247C8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BD4806" w:rsidRPr="003247C8" w:rsidRDefault="00BD4806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D4806" w:rsidRPr="00BD4806" w:rsidRDefault="00BD4806" w:rsidP="00840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4806">
              <w:rPr>
                <w:rFonts w:ascii="Times New Roman" w:hAnsi="Times New Roman"/>
                <w:b/>
                <w:bCs/>
                <w:color w:val="000000"/>
              </w:rPr>
              <w:t>Коды компетенций и личностных результатов,</w:t>
            </w:r>
          </w:p>
          <w:p w:rsidR="00BD4806" w:rsidRPr="00BD4806" w:rsidRDefault="00BD4806" w:rsidP="00840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4806">
              <w:rPr>
                <w:rFonts w:ascii="Times New Roman" w:hAnsi="Times New Roman"/>
                <w:b/>
                <w:bCs/>
                <w:color w:val="000000"/>
              </w:rPr>
              <w:t>формированию которых</w:t>
            </w:r>
          </w:p>
          <w:p w:rsidR="00BD4806" w:rsidRPr="00BD4806" w:rsidRDefault="00BD4806" w:rsidP="00840815">
            <w:pPr>
              <w:pStyle w:val="a3"/>
              <w:spacing w:after="0" w:line="240" w:lineRule="auto"/>
              <w:ind w:left="0" w:right="-5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806">
              <w:rPr>
                <w:rFonts w:ascii="Times New Roman" w:hAnsi="Times New Roman"/>
                <w:b/>
                <w:bCs/>
                <w:color w:val="000000"/>
              </w:rPr>
              <w:t>способствует элемент программы</w:t>
            </w:r>
          </w:p>
        </w:tc>
      </w:tr>
      <w:tr w:rsidR="00EC780B" w:rsidRPr="007C3430" w:rsidTr="00BD4806">
        <w:trPr>
          <w:trHeight w:val="14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C780B" w:rsidRPr="007C3430" w:rsidRDefault="00EC780B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C34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EC780B" w:rsidRPr="007C3430" w:rsidRDefault="00EC780B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C34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0B" w:rsidRPr="007C3430" w:rsidRDefault="00EC780B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C34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80B" w:rsidRPr="007C3430" w:rsidRDefault="00EC780B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C3430">
              <w:rPr>
                <w:rFonts w:ascii="Times New Roman" w:hAnsi="Times New Roman"/>
                <w:b/>
              </w:rPr>
              <w:t>4</w:t>
            </w:r>
          </w:p>
        </w:tc>
      </w:tr>
      <w:tr w:rsidR="00903267" w:rsidRPr="007C3430" w:rsidTr="00BD4806">
        <w:trPr>
          <w:trHeight w:val="22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67" w:rsidRPr="007C3430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C3430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Pr="00EF5DE2" w:rsidRDefault="00903267" w:rsidP="009032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5DE2">
              <w:rPr>
                <w:rFonts w:ascii="Times New Roman" w:hAnsi="Times New Roman" w:cs="Times New Roman"/>
                <w:b/>
                <w:i/>
              </w:rPr>
              <w:t>Строительных материалов и их свойства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7" w:rsidRPr="00E2261C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267" w:rsidRPr="007C3430" w:rsidRDefault="00903267" w:rsidP="00B454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03267" w:rsidRPr="007C3430" w:rsidTr="00BD4806">
        <w:trPr>
          <w:trHeight w:val="21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03267" w:rsidRDefault="00903267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903267" w:rsidRPr="00497507" w:rsidRDefault="00903267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279EB">
              <w:rPr>
                <w:rFonts w:ascii="Times New Roman" w:hAnsi="Times New Roman" w:cs="Times New Roman"/>
                <w:b/>
              </w:rPr>
              <w:t>Природные строительные материалы</w:t>
            </w:r>
            <w:r>
              <w:rPr>
                <w:rFonts w:ascii="Times New Roman" w:hAnsi="Times New Roman" w:cs="Times New Roman"/>
                <w:b/>
              </w:rPr>
              <w:t xml:space="preserve"> и их свойства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03267" w:rsidRPr="007C3430" w:rsidRDefault="00903267" w:rsidP="00B454C2">
            <w:pPr>
              <w:spacing w:after="0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903267" w:rsidRPr="003B157B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1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806" w:rsidRPr="00BD4806" w:rsidRDefault="00BD4806" w:rsidP="00B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BD4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BD4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BD4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BD4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903267" w:rsidRPr="00745744" w:rsidRDefault="00BD4806" w:rsidP="00BD48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903267" w:rsidRPr="007C3430" w:rsidTr="00BD4806">
        <w:trPr>
          <w:trHeight w:val="1463"/>
        </w:trPr>
        <w:tc>
          <w:tcPr>
            <w:tcW w:w="2552" w:type="dxa"/>
            <w:vMerge/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Pr="00C84715" w:rsidRDefault="00903267" w:rsidP="0090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>Физические, механические, химические и специальные свойства современных строительных материалов. Породы древесины применяемые в строительстве. Сортамент лесных строительных материалов и изделий. Защита древесины от разрушения и возгорания. Строительные детали и конструкции из древесины. Классификация, свойства и добыча каменных материалов. Горные породы и минералы, добыча и обработка</w:t>
            </w:r>
            <w:r w:rsidR="00A41F81" w:rsidRPr="00C84715">
              <w:rPr>
                <w:rFonts w:ascii="Times New Roman" w:hAnsi="Times New Roman"/>
              </w:rPr>
              <w:t xml:space="preserve">. </w:t>
            </w:r>
            <w:r w:rsidR="00A41F81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3267" w:rsidRPr="007C3430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3267" w:rsidRPr="007C3430" w:rsidTr="00BD4806">
        <w:trPr>
          <w:trHeight w:val="168"/>
        </w:trPr>
        <w:tc>
          <w:tcPr>
            <w:tcW w:w="2552" w:type="dxa"/>
            <w:vMerge/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Pr="00046316" w:rsidRDefault="00903267" w:rsidP="00B454C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3267" w:rsidRPr="007C3430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3267" w:rsidRPr="007C3430" w:rsidTr="00BD4806">
        <w:trPr>
          <w:trHeight w:val="28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903267" w:rsidRPr="00364AB3" w:rsidRDefault="00903267" w:rsidP="00B454C2">
            <w:pPr>
              <w:spacing w:after="0"/>
              <w:rPr>
                <w:rFonts w:ascii="Times New Roman" w:hAnsi="Times New Roman"/>
                <w:b/>
              </w:rPr>
            </w:pPr>
            <w:r w:rsidRPr="003B157B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267" w:rsidRPr="007C3430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D4806" w:rsidRPr="007C3430" w:rsidTr="00CC1BD7">
        <w:trPr>
          <w:trHeight w:val="27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BD4806" w:rsidRDefault="00BD4806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</w:t>
            </w:r>
            <w:r w:rsidRPr="007C3430">
              <w:rPr>
                <w:rFonts w:ascii="Times New Roman" w:hAnsi="Times New Roman"/>
                <w:b/>
              </w:rPr>
              <w:t>2.</w:t>
            </w:r>
          </w:p>
          <w:p w:rsidR="00BD4806" w:rsidRPr="007C3430" w:rsidRDefault="00BD4806" w:rsidP="00B20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79EB">
              <w:rPr>
                <w:rFonts w:ascii="Times New Roman" w:hAnsi="Times New Roman" w:cs="Times New Roman"/>
                <w:b/>
              </w:rPr>
              <w:t>Искусственные каменные материалы и изделия на основе минеральных вяжущих веществ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7C3430" w:rsidRDefault="00BD4806" w:rsidP="00B454C2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D4806" w:rsidRPr="003B157B" w:rsidRDefault="00BD4806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1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903267" w:rsidRPr="007C3430" w:rsidTr="00BD4806">
        <w:trPr>
          <w:trHeight w:val="793"/>
        </w:trPr>
        <w:tc>
          <w:tcPr>
            <w:tcW w:w="2552" w:type="dxa"/>
            <w:vMerge/>
          </w:tcPr>
          <w:p w:rsidR="00903267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Default="00903267" w:rsidP="00903267">
            <w:pPr>
              <w:tabs>
                <w:tab w:val="left" w:pos="2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97">
              <w:rPr>
                <w:rFonts w:ascii="Times New Roman" w:hAnsi="Times New Roman"/>
              </w:rPr>
              <w:t xml:space="preserve">Классификация, свойства и область применения минеральных вяжущих веществ. </w:t>
            </w:r>
          </w:p>
          <w:p w:rsidR="00903267" w:rsidRPr="00843397" w:rsidRDefault="00903267" w:rsidP="00903267">
            <w:pPr>
              <w:tabs>
                <w:tab w:val="left" w:pos="2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97">
              <w:rPr>
                <w:rFonts w:ascii="Times New Roman" w:hAnsi="Times New Roman"/>
              </w:rPr>
              <w:t>Свойства и сырье для изготовления керамических материалов. Силикатные, гипсовые, гипсобетонные и асбестоцементные материалы и изделия.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3267" w:rsidRPr="007C3430" w:rsidTr="00BD4806">
        <w:trPr>
          <w:trHeight w:val="225"/>
        </w:trPr>
        <w:tc>
          <w:tcPr>
            <w:tcW w:w="2552" w:type="dxa"/>
            <w:vMerge/>
          </w:tcPr>
          <w:p w:rsidR="00903267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Pr="00F514B8" w:rsidRDefault="00903267" w:rsidP="00B454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  <w:r w:rsidRPr="007609B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67" w:rsidRPr="009B5986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3267" w:rsidRPr="007C3430" w:rsidTr="00BD4806">
        <w:trPr>
          <w:trHeight w:val="25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3267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Pr="00F514B8" w:rsidRDefault="00903267" w:rsidP="00B454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E3D74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67" w:rsidRPr="009B5986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D4806" w:rsidRPr="007C3430" w:rsidTr="00C87C59">
        <w:trPr>
          <w:trHeight w:val="24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BD4806" w:rsidRDefault="00BD4806" w:rsidP="00B454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</w:t>
            </w:r>
            <w:r w:rsidRPr="007C3430">
              <w:rPr>
                <w:rFonts w:ascii="Times New Roman" w:hAnsi="Times New Roman"/>
                <w:b/>
              </w:rPr>
              <w:t>3.</w:t>
            </w:r>
          </w:p>
          <w:p w:rsidR="00BD4806" w:rsidRDefault="00BD4806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843397">
              <w:rPr>
                <w:rFonts w:ascii="Times New Roman" w:hAnsi="Times New Roman" w:cs="Times New Roman"/>
                <w:b/>
              </w:rPr>
              <w:t>етоны и строительные раствор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BD4806" w:rsidRPr="009B5986" w:rsidRDefault="00BD4806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7C3430" w:rsidRDefault="00BD4806" w:rsidP="00B454C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Pr="007C34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806" w:rsidRPr="003B157B" w:rsidRDefault="00BD4806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1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903267" w:rsidRPr="007C3430" w:rsidTr="00BD4806">
        <w:trPr>
          <w:trHeight w:val="540"/>
        </w:trPr>
        <w:tc>
          <w:tcPr>
            <w:tcW w:w="2552" w:type="dxa"/>
            <w:vMerge/>
          </w:tcPr>
          <w:p w:rsidR="00903267" w:rsidRDefault="00903267" w:rsidP="00B454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Default="00903267" w:rsidP="00B208A0">
            <w:pPr>
              <w:tabs>
                <w:tab w:val="left" w:pos="2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97">
              <w:rPr>
                <w:rFonts w:ascii="Times New Roman" w:hAnsi="Times New Roman"/>
              </w:rPr>
              <w:t xml:space="preserve">Общие сведения о бетонах. Классификация и свойства бетона. </w:t>
            </w:r>
          </w:p>
          <w:p w:rsidR="00903267" w:rsidRPr="00843397" w:rsidRDefault="00903267" w:rsidP="00B208A0">
            <w:pPr>
              <w:tabs>
                <w:tab w:val="left" w:pos="2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растворы: состав, назначение.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3267" w:rsidRPr="007C3430" w:rsidTr="00BD4806">
        <w:trPr>
          <w:trHeight w:val="255"/>
        </w:trPr>
        <w:tc>
          <w:tcPr>
            <w:tcW w:w="2552" w:type="dxa"/>
            <w:vMerge/>
          </w:tcPr>
          <w:p w:rsidR="00903267" w:rsidRDefault="00903267" w:rsidP="00B454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3267" w:rsidRPr="00F514B8" w:rsidRDefault="00903267" w:rsidP="00B454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  <w:r w:rsidRPr="009B598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67" w:rsidRPr="009B5986" w:rsidRDefault="00903267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67" w:rsidRPr="007C3430" w:rsidRDefault="00903267" w:rsidP="00B454C2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3267" w:rsidRPr="00F00750" w:rsidTr="00BD4806">
        <w:trPr>
          <w:trHeight w:val="240"/>
        </w:trPr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903267" w:rsidRPr="003B157B" w:rsidRDefault="00903267" w:rsidP="00B454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267" w:rsidRPr="003B157B" w:rsidRDefault="00903267" w:rsidP="00B454C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67" w:rsidRPr="003B157B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3267" w:rsidRPr="003B157B" w:rsidRDefault="00903267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806" w:rsidRPr="007C3430" w:rsidTr="00313465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BD4806" w:rsidRDefault="00BD4806" w:rsidP="00B208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1.4.</w:t>
            </w:r>
          </w:p>
          <w:p w:rsidR="00BD4806" w:rsidRPr="00DD1C40" w:rsidRDefault="00BD4806" w:rsidP="00B208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1C40">
              <w:rPr>
                <w:rFonts w:ascii="Times New Roman" w:hAnsi="Times New Roman" w:cs="Times New Roman"/>
                <w:b/>
              </w:rPr>
              <w:t>Теплоизоляционные и гидроизоляционные материалы на основе битумных и дегтевых вяжущих.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BD4806" w:rsidRPr="007C3430" w:rsidRDefault="00BD4806" w:rsidP="00B20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D4806" w:rsidRPr="003B157B" w:rsidRDefault="00BD4806" w:rsidP="00B45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1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7C50A6" w:rsidRPr="007C3430" w:rsidTr="00BD4806">
        <w:trPr>
          <w:trHeight w:val="749"/>
        </w:trPr>
        <w:tc>
          <w:tcPr>
            <w:tcW w:w="2552" w:type="dxa"/>
            <w:vMerge/>
            <w:tcBorders>
              <w:top w:val="nil"/>
            </w:tcBorders>
          </w:tcPr>
          <w:p w:rsidR="007C50A6" w:rsidRDefault="007C50A6" w:rsidP="00B20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0A6" w:rsidRPr="008E4D5E" w:rsidRDefault="007C50A6" w:rsidP="00B208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E4D5E">
              <w:rPr>
                <w:rFonts w:ascii="Times New Roman" w:hAnsi="Times New Roman"/>
              </w:rPr>
              <w:t>Битумные и дегтевые вяжущие. Мастичные гидроизоляционные и покровные материалы. Рулонные кровельные материалы. Теплоизоляционные и гидроизоляционные материалы и их виды. Органические и неорганические теплоизоляционные материалы их свойства и применение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0A6" w:rsidRPr="007C3430" w:rsidRDefault="007C50A6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0A6" w:rsidRPr="007C3430" w:rsidRDefault="007C50A6" w:rsidP="00B454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C50A6" w:rsidRPr="007C3430" w:rsidTr="00BD4806">
        <w:trPr>
          <w:trHeight w:val="302"/>
        </w:trPr>
        <w:tc>
          <w:tcPr>
            <w:tcW w:w="2552" w:type="dxa"/>
            <w:vMerge/>
            <w:tcBorders>
              <w:top w:val="nil"/>
            </w:tcBorders>
          </w:tcPr>
          <w:p w:rsidR="007C50A6" w:rsidRDefault="007C50A6" w:rsidP="00B20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0A6" w:rsidRPr="00F514B8" w:rsidRDefault="007C50A6" w:rsidP="00B20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6" w:rsidRPr="00AE47D8" w:rsidRDefault="007C50A6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0A6" w:rsidRPr="007C3430" w:rsidRDefault="007C50A6" w:rsidP="00B454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C50A6" w:rsidRPr="007C3430" w:rsidTr="00BD4806">
        <w:trPr>
          <w:trHeight w:val="208"/>
        </w:trPr>
        <w:tc>
          <w:tcPr>
            <w:tcW w:w="2552" w:type="dxa"/>
            <w:vMerge/>
            <w:tcBorders>
              <w:top w:val="nil"/>
            </w:tcBorders>
          </w:tcPr>
          <w:p w:rsidR="007C50A6" w:rsidRDefault="007C50A6" w:rsidP="00B20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0A6" w:rsidRPr="00F514B8" w:rsidRDefault="007C50A6" w:rsidP="00B20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E3D74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6" w:rsidRPr="00AE47D8" w:rsidRDefault="007C50A6" w:rsidP="00B454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0A6" w:rsidRPr="007C3430" w:rsidRDefault="007C50A6" w:rsidP="00B454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D4806" w:rsidRDefault="00BD4806">
      <w:r>
        <w:br w:type="page"/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  <w:gridCol w:w="1559"/>
        <w:gridCol w:w="3261"/>
      </w:tblGrid>
      <w:tr w:rsidR="00F514B8" w:rsidRPr="007C3430" w:rsidTr="00BD4806">
        <w:trPr>
          <w:trHeight w:val="208"/>
        </w:trPr>
        <w:tc>
          <w:tcPr>
            <w:tcW w:w="2518" w:type="dxa"/>
          </w:tcPr>
          <w:p w:rsidR="00F514B8" w:rsidRDefault="00F514B8" w:rsidP="00F514B8">
            <w:pPr>
              <w:jc w:val="center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</w:tcPr>
          <w:p w:rsidR="00F514B8" w:rsidRPr="008E3D74" w:rsidRDefault="00F514B8" w:rsidP="00F514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F514B8" w:rsidRPr="00AE47D8" w:rsidRDefault="00F514B8" w:rsidP="00F514B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</w:tcPr>
          <w:p w:rsidR="00F514B8" w:rsidRPr="007C3430" w:rsidRDefault="00F514B8" w:rsidP="00F514B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D4806" w:rsidRPr="007C3430" w:rsidTr="007A16B9">
        <w:trPr>
          <w:trHeight w:val="293"/>
        </w:trPr>
        <w:tc>
          <w:tcPr>
            <w:tcW w:w="2518" w:type="dxa"/>
            <w:vMerge w:val="restart"/>
          </w:tcPr>
          <w:p w:rsidR="00BD4806" w:rsidRDefault="00BD4806" w:rsidP="004F77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1.5.</w:t>
            </w:r>
          </w:p>
          <w:p w:rsidR="00BD4806" w:rsidRPr="00EA02D3" w:rsidRDefault="00BD4806" w:rsidP="004F77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E4D5E">
              <w:rPr>
                <w:rFonts w:ascii="Times New Roman" w:hAnsi="Times New Roman" w:cs="Times New Roman"/>
                <w:b/>
              </w:rPr>
              <w:t>ластмассы и лакокрасочные материалы</w:t>
            </w:r>
          </w:p>
        </w:tc>
        <w:tc>
          <w:tcPr>
            <w:tcW w:w="7938" w:type="dxa"/>
          </w:tcPr>
          <w:p w:rsidR="00BD4806" w:rsidRPr="007C3430" w:rsidRDefault="00BD4806" w:rsidP="00B454C2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D4806" w:rsidRPr="009D3143" w:rsidRDefault="00BD4806" w:rsidP="007C50A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9D31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BD4806" w:rsidRPr="007C3430" w:rsidTr="00BD4806">
        <w:trPr>
          <w:trHeight w:val="827"/>
        </w:trPr>
        <w:tc>
          <w:tcPr>
            <w:tcW w:w="2518" w:type="dxa"/>
            <w:vMerge/>
          </w:tcPr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BD4806" w:rsidRPr="008E4D5E" w:rsidRDefault="00BD4806" w:rsidP="004F777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E4D5E">
              <w:rPr>
                <w:rFonts w:ascii="Times New Roman" w:hAnsi="Times New Roman" w:cs="Times New Roman"/>
              </w:rPr>
              <w:t>Классификация пластмасс и их свойства. Конструкционно-отделочные и отделочные материалы. Материалы для полов. Санитарно-технические изделия, клеи и мастики. Виды лакокрасочных материалов и их применение в строительстве.</w:t>
            </w:r>
          </w:p>
        </w:tc>
        <w:tc>
          <w:tcPr>
            <w:tcW w:w="1559" w:type="dxa"/>
            <w:vMerge/>
          </w:tcPr>
          <w:p w:rsidR="00BD4806" w:rsidRPr="007C343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BD4806" w:rsidRPr="007C3430" w:rsidRDefault="00BD4806" w:rsidP="00B454C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D4806" w:rsidRPr="007C3430" w:rsidTr="00BD4806">
        <w:trPr>
          <w:trHeight w:val="240"/>
        </w:trPr>
        <w:tc>
          <w:tcPr>
            <w:tcW w:w="2518" w:type="dxa"/>
            <w:vMerge/>
          </w:tcPr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BD4806" w:rsidRPr="007C3430" w:rsidRDefault="00BD4806" w:rsidP="00B454C2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559" w:type="dxa"/>
          </w:tcPr>
          <w:p w:rsidR="00BD4806" w:rsidRPr="007C343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BD4806" w:rsidRPr="007C3430" w:rsidRDefault="00BD4806" w:rsidP="00B454C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D4806" w:rsidRPr="007C3430" w:rsidTr="00BD4806">
        <w:trPr>
          <w:trHeight w:val="240"/>
        </w:trPr>
        <w:tc>
          <w:tcPr>
            <w:tcW w:w="2518" w:type="dxa"/>
            <w:vMerge/>
          </w:tcPr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BD4806" w:rsidRPr="007C3430" w:rsidRDefault="00BD4806" w:rsidP="00B454C2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BD4806" w:rsidRPr="007C343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BD4806" w:rsidRPr="007C3430" w:rsidRDefault="00BD4806" w:rsidP="00B454C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D4806" w:rsidRPr="00F00750" w:rsidTr="00BD4806">
        <w:trPr>
          <w:trHeight w:val="229"/>
        </w:trPr>
        <w:tc>
          <w:tcPr>
            <w:tcW w:w="2518" w:type="dxa"/>
            <w:tcBorders>
              <w:bottom w:val="single" w:sz="4" w:space="0" w:color="auto"/>
            </w:tcBorders>
          </w:tcPr>
          <w:p w:rsidR="00BD4806" w:rsidRPr="00903267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 w:rsidRPr="007C34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EF5DE2" w:rsidRDefault="00BD4806" w:rsidP="004F77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5DE2">
              <w:rPr>
                <w:rFonts w:ascii="Times New Roman" w:hAnsi="Times New Roman" w:cs="Times New Roman"/>
                <w:b/>
                <w:i/>
              </w:rPr>
              <w:t>Архитектурно-конструктивные элементы зданий и сооружений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806" w:rsidRPr="00E3156C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D4806" w:rsidRPr="00F0075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06" w:rsidRPr="00F00750" w:rsidTr="00E40F55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BD4806" w:rsidRPr="007C50A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</w:t>
            </w:r>
            <w:r w:rsidRPr="007C50A6">
              <w:rPr>
                <w:rFonts w:ascii="Times New Roman" w:hAnsi="Times New Roman"/>
                <w:b/>
              </w:rPr>
              <w:t>.</w:t>
            </w:r>
          </w:p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0A6">
              <w:rPr>
                <w:rFonts w:ascii="Times New Roman" w:hAnsi="Times New Roman"/>
                <w:b/>
                <w:sz w:val="20"/>
                <w:szCs w:val="20"/>
              </w:rPr>
              <w:t>Общие сведения о зданиях и сооружениях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конструктивные элементы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D4806" w:rsidRDefault="00BD4806" w:rsidP="00B454C2">
            <w:pPr>
              <w:rPr>
                <w:rFonts w:ascii="Times New Roman" w:hAnsi="Times New Roman"/>
                <w:b/>
                <w:bCs/>
              </w:rPr>
            </w:pPr>
            <w:r w:rsidRPr="007C50A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D4806" w:rsidRDefault="00BD4806" w:rsidP="007C50A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5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BD4806" w:rsidRPr="00F00750" w:rsidTr="00BD4806">
        <w:trPr>
          <w:trHeight w:val="1010"/>
        </w:trPr>
        <w:tc>
          <w:tcPr>
            <w:tcW w:w="2518" w:type="dxa"/>
            <w:vMerge/>
          </w:tcPr>
          <w:p w:rsidR="00BD4806" w:rsidRPr="00903267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38" w:type="dxa"/>
          </w:tcPr>
          <w:p w:rsidR="00BD4806" w:rsidRPr="00C84715" w:rsidRDefault="00BD4806" w:rsidP="00903267">
            <w:pPr>
              <w:jc w:val="both"/>
              <w:rPr>
                <w:rFonts w:ascii="Times New Roman" w:hAnsi="Times New Roman"/>
                <w:b/>
              </w:rPr>
            </w:pPr>
            <w:r w:rsidRPr="00C84715">
              <w:rPr>
                <w:rFonts w:ascii="Times New Roman" w:hAnsi="Times New Roman"/>
              </w:rPr>
              <w:t xml:space="preserve">Понятия о зданиях и сооружениях. Классификация и требования предъявляемые к ним. Архитектурно-планировочные решения. Понятие о проекте и стадии проектирования. Отличие типовых проектов от индивидуальных. Единая модульная система. Основные архитектурно-конструктивные элементы здания. Требования предъявляемые к ним. </w:t>
            </w:r>
            <w:r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559" w:type="dxa"/>
            <w:vMerge/>
          </w:tcPr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D4806" w:rsidRPr="00F0075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06" w:rsidRPr="00F00750" w:rsidTr="00BD4806">
        <w:trPr>
          <w:trHeight w:val="112"/>
        </w:trPr>
        <w:tc>
          <w:tcPr>
            <w:tcW w:w="2518" w:type="dxa"/>
            <w:vMerge/>
          </w:tcPr>
          <w:p w:rsidR="00BD4806" w:rsidRPr="00F0075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BD4806" w:rsidRPr="007C3430" w:rsidRDefault="00BD4806" w:rsidP="00FC731F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559" w:type="dxa"/>
          </w:tcPr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D4806" w:rsidRPr="00F0075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06" w:rsidRPr="00F00750" w:rsidTr="00BD4806">
        <w:trPr>
          <w:trHeight w:val="229"/>
        </w:trPr>
        <w:tc>
          <w:tcPr>
            <w:tcW w:w="2518" w:type="dxa"/>
            <w:vMerge/>
          </w:tcPr>
          <w:p w:rsidR="00BD4806" w:rsidRPr="00F0075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BD4806" w:rsidRPr="007C3430" w:rsidRDefault="00BD4806" w:rsidP="00FC731F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BD4806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D4806" w:rsidRPr="00F00750" w:rsidRDefault="00BD4806" w:rsidP="00B454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06" w:rsidTr="0057136F">
        <w:trPr>
          <w:trHeight w:val="201"/>
        </w:trPr>
        <w:tc>
          <w:tcPr>
            <w:tcW w:w="2518" w:type="dxa"/>
            <w:vMerge w:val="restart"/>
          </w:tcPr>
          <w:p w:rsidR="00BD4806" w:rsidRPr="00BD5B26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</w:t>
            </w:r>
            <w:r w:rsidRPr="00BD5B26">
              <w:rPr>
                <w:rFonts w:ascii="Times New Roman" w:hAnsi="Times New Roman"/>
                <w:b/>
              </w:rPr>
              <w:t>.</w:t>
            </w:r>
          </w:p>
          <w:p w:rsidR="00BD4806" w:rsidRPr="00BD5B26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D5B26">
              <w:rPr>
                <w:rFonts w:ascii="Times New Roman" w:hAnsi="Times New Roman"/>
                <w:b/>
              </w:rPr>
              <w:t>Основания и фундаменты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D4806" w:rsidRPr="00EA02D3" w:rsidRDefault="00BD4806" w:rsidP="007C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BD4806" w:rsidTr="00BD4806">
        <w:trPr>
          <w:trHeight w:val="563"/>
        </w:trPr>
        <w:tc>
          <w:tcPr>
            <w:tcW w:w="2518" w:type="dxa"/>
            <w:vMerge/>
          </w:tcPr>
          <w:p w:rsidR="00BD4806" w:rsidRPr="00843B90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C84715" w:rsidRDefault="00BD4806" w:rsidP="00393016">
            <w:pPr>
              <w:tabs>
                <w:tab w:val="left" w:pos="25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715">
              <w:rPr>
                <w:rFonts w:ascii="Times New Roman" w:hAnsi="Times New Roman"/>
              </w:rPr>
              <w:t xml:space="preserve">Естественные и искусственно улучшенные основания. Фундаменты и их конструктивные решения. Гидроизоляционные материалы фундаментов. </w:t>
            </w:r>
            <w:r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D4806" w:rsidRDefault="00BD4806" w:rsidP="00EE3F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06" w:rsidTr="00BD4806">
        <w:trPr>
          <w:trHeight w:val="237"/>
        </w:trPr>
        <w:tc>
          <w:tcPr>
            <w:tcW w:w="2518" w:type="dxa"/>
            <w:vMerge/>
          </w:tcPr>
          <w:p w:rsidR="00BD4806" w:rsidRPr="00843B90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7C3430" w:rsidRDefault="00BD480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D4806" w:rsidRDefault="00BD4806" w:rsidP="00EE3F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06" w:rsidTr="00BD4806">
        <w:trPr>
          <w:trHeight w:val="238"/>
        </w:trPr>
        <w:tc>
          <w:tcPr>
            <w:tcW w:w="2518" w:type="dxa"/>
            <w:vMerge/>
          </w:tcPr>
          <w:p w:rsidR="00BD4806" w:rsidRPr="00843B90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D4806" w:rsidRPr="007C3430" w:rsidRDefault="00BD480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D4806" w:rsidRDefault="00BD4806" w:rsidP="00EE3F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06" w:rsidTr="00935706">
        <w:trPr>
          <w:trHeight w:val="134"/>
        </w:trPr>
        <w:tc>
          <w:tcPr>
            <w:tcW w:w="2518" w:type="dxa"/>
            <w:vMerge w:val="restart"/>
          </w:tcPr>
          <w:p w:rsidR="00BD4806" w:rsidRPr="00EA02D3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A02D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2.3</w:t>
            </w:r>
            <w:r w:rsidRPr="00EA02D3">
              <w:rPr>
                <w:rFonts w:ascii="Times New Roman" w:hAnsi="Times New Roman"/>
                <w:b/>
              </w:rPr>
              <w:t>.</w:t>
            </w:r>
          </w:p>
          <w:p w:rsidR="00BD4806" w:rsidRPr="00EA02D3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A02D3">
              <w:rPr>
                <w:rFonts w:ascii="Times New Roman" w:hAnsi="Times New Roman" w:cs="Times New Roman"/>
                <w:b/>
              </w:rPr>
              <w:t>Стены и перегородки</w:t>
            </w:r>
          </w:p>
          <w:p w:rsidR="00BD4806" w:rsidRPr="00EA02D3" w:rsidRDefault="00BD4806" w:rsidP="00C33B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D4806" w:rsidRPr="00EA02D3" w:rsidRDefault="00BD4806" w:rsidP="007C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BD4806" w:rsidTr="00BD4806">
        <w:trPr>
          <w:trHeight w:val="200"/>
        </w:trPr>
        <w:tc>
          <w:tcPr>
            <w:tcW w:w="2518" w:type="dxa"/>
            <w:vMerge/>
            <w:vAlign w:val="center"/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C84715" w:rsidRDefault="00BD4806" w:rsidP="00DD1C40">
            <w:pPr>
              <w:tabs>
                <w:tab w:val="left" w:pos="256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 xml:space="preserve">Классификация стен и требования к ним. Кирпичные стены. Стены из мелких блоков и природных камней. Крупноблочные стены. Крупнопанельные стены. Деревянные стены. Классификация и конструкции перегородок. </w:t>
            </w:r>
            <w:r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559" w:type="dxa"/>
            <w:vMerge/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D4806" w:rsidRDefault="00BD4806" w:rsidP="00EE3F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06" w:rsidTr="00BD4806">
        <w:trPr>
          <w:trHeight w:val="175"/>
        </w:trPr>
        <w:tc>
          <w:tcPr>
            <w:tcW w:w="2518" w:type="dxa"/>
            <w:vMerge/>
            <w:vAlign w:val="center"/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7C3430" w:rsidRDefault="00BD480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D4806" w:rsidRDefault="00BD4806" w:rsidP="00EE3F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06" w:rsidTr="00BD4806">
        <w:trPr>
          <w:trHeight w:val="138"/>
        </w:trPr>
        <w:tc>
          <w:tcPr>
            <w:tcW w:w="2518" w:type="dxa"/>
            <w:vMerge/>
            <w:vAlign w:val="center"/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D4806" w:rsidRPr="007C3430" w:rsidRDefault="00BD480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  <w:vMerge/>
          </w:tcPr>
          <w:p w:rsidR="00BD4806" w:rsidRPr="00EA02D3" w:rsidRDefault="00BD4806" w:rsidP="00EA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D4806" w:rsidRDefault="00BD4806" w:rsidP="00EE3F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2D3" w:rsidRDefault="00EA02D3">
      <w:r>
        <w:br w:type="page"/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  <w:gridCol w:w="1985"/>
        <w:gridCol w:w="2835"/>
      </w:tblGrid>
      <w:tr w:rsidR="00EA02D3" w:rsidTr="00DD1C40">
        <w:tc>
          <w:tcPr>
            <w:tcW w:w="2518" w:type="dxa"/>
          </w:tcPr>
          <w:p w:rsidR="00EA02D3" w:rsidRPr="00EA02D3" w:rsidRDefault="00BD5B26" w:rsidP="00BD5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938" w:type="dxa"/>
          </w:tcPr>
          <w:p w:rsidR="00EA02D3" w:rsidRPr="00EA02D3" w:rsidRDefault="00BD5B26" w:rsidP="00BD5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EA02D3" w:rsidRPr="00EA02D3" w:rsidRDefault="00BD5B26" w:rsidP="00BD5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EA02D3" w:rsidRPr="00EA02D3" w:rsidRDefault="00BD5B26" w:rsidP="00BD5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4806" w:rsidRPr="00EA02D3" w:rsidTr="001203B7">
        <w:trPr>
          <w:trHeight w:val="226"/>
        </w:trPr>
        <w:tc>
          <w:tcPr>
            <w:tcW w:w="2518" w:type="dxa"/>
            <w:vMerge w:val="restart"/>
          </w:tcPr>
          <w:p w:rsidR="00BD4806" w:rsidRPr="00BD5B26" w:rsidRDefault="00BD4806" w:rsidP="00C33B4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D5B26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2.4</w:t>
            </w:r>
            <w:r w:rsidRPr="00BD5B26">
              <w:rPr>
                <w:rFonts w:ascii="Times New Roman" w:hAnsi="Times New Roman"/>
                <w:b/>
              </w:rPr>
              <w:t>.</w:t>
            </w:r>
          </w:p>
          <w:p w:rsidR="00BD4806" w:rsidRPr="00BD5B26" w:rsidRDefault="00BD4806" w:rsidP="00C33B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5B26">
              <w:rPr>
                <w:rFonts w:ascii="Times New Roman" w:hAnsi="Times New Roman" w:cs="Times New Roman"/>
                <w:b/>
              </w:rPr>
              <w:t>Перекрытия и полы. Окна, двери, ворота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7C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BD5B26" w:rsidRPr="00EA02D3" w:rsidTr="00DD1C40">
        <w:trPr>
          <w:trHeight w:val="513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D5B26" w:rsidRPr="00BD5B26" w:rsidRDefault="00BD5B2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5B26" w:rsidRPr="00C84715" w:rsidRDefault="00BD5B26" w:rsidP="00DD1C40">
            <w:pPr>
              <w:tabs>
                <w:tab w:val="left" w:pos="256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>Перекрытия, требования предъявляемые к ним. Классификация перекрытий. Полы, их типы и конструкции. Окна, их конструктивные решения. Двери и ворота.</w:t>
            </w:r>
          </w:p>
          <w:p w:rsidR="00A41F81" w:rsidRPr="00C84715" w:rsidRDefault="00A41F81" w:rsidP="00DD1C40">
            <w:pPr>
              <w:tabs>
                <w:tab w:val="left" w:pos="256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D5B26" w:rsidRPr="00EA02D3" w:rsidRDefault="00BD5B26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D5B26" w:rsidRPr="00EA02D3" w:rsidRDefault="00BD5B26" w:rsidP="00B208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B26" w:rsidRPr="00EA02D3" w:rsidTr="00DD1C40">
        <w:trPr>
          <w:trHeight w:val="164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D5B26" w:rsidRPr="00BD5B26" w:rsidRDefault="00BD5B2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5B26" w:rsidRPr="007C3430" w:rsidRDefault="00BD5B2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5B26" w:rsidRPr="00EA02D3" w:rsidRDefault="00BD5B26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D5B26" w:rsidRPr="00EA02D3" w:rsidRDefault="00BD5B26" w:rsidP="00B208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B26" w:rsidRPr="00EA02D3" w:rsidTr="00DD1C40">
        <w:trPr>
          <w:trHeight w:val="100"/>
        </w:trPr>
        <w:tc>
          <w:tcPr>
            <w:tcW w:w="2518" w:type="dxa"/>
            <w:vMerge/>
            <w:vAlign w:val="center"/>
          </w:tcPr>
          <w:p w:rsidR="00BD5B26" w:rsidRPr="00BD5B26" w:rsidRDefault="00BD5B2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D5B26" w:rsidRPr="007C3430" w:rsidRDefault="00BD5B2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5B26" w:rsidRPr="00EA02D3" w:rsidRDefault="00BD5B26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5B26" w:rsidRPr="00EA02D3" w:rsidRDefault="00BD5B26" w:rsidP="00B208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A94742">
        <w:trPr>
          <w:trHeight w:val="238"/>
        </w:trPr>
        <w:tc>
          <w:tcPr>
            <w:tcW w:w="2518" w:type="dxa"/>
            <w:vMerge w:val="restart"/>
          </w:tcPr>
          <w:p w:rsidR="00BD4806" w:rsidRPr="00BD5B26" w:rsidRDefault="00BD480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D5B26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2.5</w:t>
            </w:r>
            <w:r w:rsidRPr="00BD5B26">
              <w:rPr>
                <w:rFonts w:ascii="Times New Roman" w:hAnsi="Times New Roman"/>
                <w:b/>
              </w:rPr>
              <w:t>.</w:t>
            </w:r>
          </w:p>
          <w:p w:rsidR="00BD4806" w:rsidRPr="00BD5B26" w:rsidRDefault="00BD4806" w:rsidP="00BD5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5B26">
              <w:rPr>
                <w:rFonts w:ascii="Times New Roman" w:hAnsi="Times New Roman"/>
                <w:b/>
              </w:rPr>
              <w:t>Крыши, покрытия, кровли жилых, общественных и промышленных зданий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7C5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BD5B26" w:rsidRPr="00EA02D3" w:rsidTr="00DD1C40">
        <w:trPr>
          <w:trHeight w:val="713"/>
        </w:trPr>
        <w:tc>
          <w:tcPr>
            <w:tcW w:w="2518" w:type="dxa"/>
            <w:vMerge/>
          </w:tcPr>
          <w:p w:rsidR="00BD5B26" w:rsidRPr="00BD5B26" w:rsidRDefault="00BD5B2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91109" w:rsidRPr="00C84715" w:rsidRDefault="00BD5B26" w:rsidP="00DD1C40">
            <w:pPr>
              <w:tabs>
                <w:tab w:val="left" w:pos="256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>Формы, конструкции и покрытия скатных крыш. Конструкция совмещенных крыш.</w:t>
            </w:r>
            <w:r w:rsidR="00191109" w:rsidRPr="00C84715">
              <w:rPr>
                <w:rFonts w:ascii="Times New Roman" w:hAnsi="Times New Roman"/>
              </w:rPr>
              <w:t xml:space="preserve"> Конструкции покрытий промышленных зданий. Светопрозрачные ограждения, фонари.</w:t>
            </w:r>
            <w:r w:rsidR="00A41F81" w:rsidRPr="00C84715">
              <w:rPr>
                <w:rFonts w:ascii="Times New Roman" w:hAnsi="Times New Roman"/>
              </w:rPr>
              <w:t xml:space="preserve"> </w:t>
            </w:r>
            <w:r w:rsidR="00A41F81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D5B26" w:rsidRPr="00EA02D3" w:rsidRDefault="00BD5B26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5B26" w:rsidRPr="00EA02D3" w:rsidRDefault="00BD5B26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5B26" w:rsidRPr="00EA02D3" w:rsidTr="00DD1C40">
        <w:trPr>
          <w:trHeight w:val="225"/>
        </w:trPr>
        <w:tc>
          <w:tcPr>
            <w:tcW w:w="2518" w:type="dxa"/>
            <w:vMerge/>
          </w:tcPr>
          <w:p w:rsidR="00BD5B26" w:rsidRPr="00BD5B26" w:rsidRDefault="00BD5B2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5B26" w:rsidRPr="007C3430" w:rsidRDefault="00BD5B2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5B26" w:rsidRPr="00EA02D3" w:rsidRDefault="00BD5B26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5B26" w:rsidRPr="00EA02D3" w:rsidRDefault="00BD5B26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5B26" w:rsidRPr="00EA02D3" w:rsidTr="00DD1C40">
        <w:trPr>
          <w:trHeight w:val="135"/>
        </w:trPr>
        <w:tc>
          <w:tcPr>
            <w:tcW w:w="2518" w:type="dxa"/>
            <w:vMerge/>
          </w:tcPr>
          <w:p w:rsidR="00BD5B26" w:rsidRPr="00BD5B26" w:rsidRDefault="00BD5B26" w:rsidP="00BD5B2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D5B26" w:rsidRPr="007C3430" w:rsidRDefault="00BD5B26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5B26" w:rsidRPr="00EA02D3" w:rsidRDefault="00BD5B26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5B26" w:rsidRPr="00EA02D3" w:rsidRDefault="00BD5B26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DD1C40">
        <w:trPr>
          <w:trHeight w:val="267"/>
        </w:trPr>
        <w:tc>
          <w:tcPr>
            <w:tcW w:w="2518" w:type="dxa"/>
          </w:tcPr>
          <w:p w:rsidR="00E2261C" w:rsidRDefault="00E2261C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Pr="007C34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2261C" w:rsidRPr="00EF5DE2" w:rsidRDefault="00E2261C" w:rsidP="004F77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F5DE2">
              <w:rPr>
                <w:rFonts w:ascii="Times New Roman" w:hAnsi="Times New Roman"/>
                <w:b/>
                <w:i/>
              </w:rPr>
              <w:t>Техническая эксплуатация зданий и сооружений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61C" w:rsidRPr="00EA02D3" w:rsidRDefault="00E2261C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6352B7">
        <w:trPr>
          <w:trHeight w:val="285"/>
        </w:trPr>
        <w:tc>
          <w:tcPr>
            <w:tcW w:w="2518" w:type="dxa"/>
            <w:vMerge w:val="restart"/>
          </w:tcPr>
          <w:p w:rsidR="00BD4806" w:rsidRDefault="00BD4806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3.1.</w:t>
            </w:r>
          </w:p>
          <w:p w:rsidR="00BD4806" w:rsidRPr="00EA02D3" w:rsidRDefault="00BD4806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261C">
              <w:rPr>
                <w:rFonts w:ascii="Times New Roman" w:hAnsi="Times New Roman" w:cs="Times New Roman"/>
                <w:b/>
              </w:rPr>
              <w:t>Основные положения по технической эксплуатации гражданских зданий и сооружений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E2261C" w:rsidRPr="00EA02D3" w:rsidTr="00E2261C">
        <w:trPr>
          <w:trHeight w:val="779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C84715" w:rsidRDefault="00E2261C" w:rsidP="00DD1C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>Виды жилищного фонда. Виды собственности. Организация работ по технической эксплуатации зданий. Техническое состояние зданий и срок службы. Текущий и капитальный ремонт.</w:t>
            </w:r>
            <w:r w:rsidR="00393016" w:rsidRPr="00C84715">
              <w:rPr>
                <w:rFonts w:ascii="Times New Roman" w:hAnsi="Times New Roman"/>
              </w:rPr>
              <w:t xml:space="preserve"> </w:t>
            </w:r>
            <w:r w:rsidR="00393016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190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7C3430" w:rsidRDefault="00E2261C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245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2261C" w:rsidRPr="007C3430" w:rsidRDefault="00E2261C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A10738">
        <w:trPr>
          <w:trHeight w:val="272"/>
        </w:trPr>
        <w:tc>
          <w:tcPr>
            <w:tcW w:w="2518" w:type="dxa"/>
            <w:vMerge w:val="restart"/>
          </w:tcPr>
          <w:p w:rsidR="00BD4806" w:rsidRDefault="00BD4806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</w:p>
          <w:p w:rsidR="00BD4806" w:rsidRPr="00D279EB" w:rsidRDefault="00BD4806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261C">
              <w:rPr>
                <w:rFonts w:ascii="Times New Roman" w:hAnsi="Times New Roman" w:cs="Times New Roman"/>
                <w:b/>
              </w:rPr>
              <w:t>Содержание и техническое обслуживание зданий и сооружений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E2261C" w:rsidRPr="00EA02D3" w:rsidTr="004F7770">
        <w:trPr>
          <w:trHeight w:val="490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C84715" w:rsidRDefault="00E2261C" w:rsidP="00E2261C">
            <w:pPr>
              <w:tabs>
                <w:tab w:val="left" w:pos="2562"/>
              </w:tabs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>Особенности технической эксплуатации  и мероприятия проводимые по содержанию зданий.</w:t>
            </w:r>
            <w:r w:rsidR="00A41F81" w:rsidRPr="00C84715">
              <w:rPr>
                <w:rFonts w:ascii="Times New Roman" w:hAnsi="Times New Roman"/>
              </w:rPr>
              <w:t xml:space="preserve"> </w:t>
            </w:r>
            <w:r w:rsidR="00A41F81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400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E2261C" w:rsidRDefault="00E2261C" w:rsidP="00E2261C">
            <w:pPr>
              <w:tabs>
                <w:tab w:val="left" w:pos="2562"/>
              </w:tabs>
              <w:jc w:val="both"/>
              <w:rPr>
                <w:rFonts w:ascii="Times New Roman" w:hAnsi="Times New Roman"/>
              </w:rPr>
            </w:pPr>
            <w:r w:rsidRPr="00E2261C">
              <w:rPr>
                <w:rFonts w:ascii="Times New Roman" w:hAnsi="Times New Roman"/>
              </w:rPr>
              <w:t>Приборы и методы контроля состояния конструкций. Пар</w:t>
            </w:r>
            <w:r>
              <w:rPr>
                <w:rFonts w:ascii="Times New Roman" w:hAnsi="Times New Roman"/>
              </w:rPr>
              <w:t>аметры надежности строительных к</w:t>
            </w:r>
            <w:r w:rsidRPr="00E2261C">
              <w:rPr>
                <w:rFonts w:ascii="Times New Roman" w:hAnsi="Times New Roman"/>
              </w:rPr>
              <w:t>онструкций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266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7C3430" w:rsidRDefault="00E2261C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269"/>
        </w:trPr>
        <w:tc>
          <w:tcPr>
            <w:tcW w:w="2518" w:type="dxa"/>
            <w:vMerge/>
          </w:tcPr>
          <w:p w:rsidR="00E2261C" w:rsidRDefault="00E2261C" w:rsidP="00D279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2261C" w:rsidRPr="007C3430" w:rsidRDefault="00E2261C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FD72A0">
        <w:trPr>
          <w:trHeight w:val="231"/>
        </w:trPr>
        <w:tc>
          <w:tcPr>
            <w:tcW w:w="2518" w:type="dxa"/>
            <w:vMerge w:val="restart"/>
          </w:tcPr>
          <w:p w:rsidR="00BD4806" w:rsidRDefault="00BD4806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3.3.</w:t>
            </w:r>
          </w:p>
          <w:p w:rsidR="00BD4806" w:rsidRPr="00EA02D3" w:rsidRDefault="00BD4806" w:rsidP="00843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261C">
              <w:rPr>
                <w:rFonts w:ascii="Times New Roman" w:hAnsi="Times New Roman" w:cs="Times New Roman"/>
                <w:b/>
              </w:rPr>
              <w:t>Техническая эксплуатация инженерного оборудования зданий и сооружений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E2261C" w:rsidRPr="00EA02D3" w:rsidTr="004F7770">
        <w:trPr>
          <w:trHeight w:val="842"/>
        </w:trPr>
        <w:tc>
          <w:tcPr>
            <w:tcW w:w="2518" w:type="dxa"/>
            <w:vMerge/>
          </w:tcPr>
          <w:p w:rsidR="00E2261C" w:rsidRDefault="00E2261C" w:rsidP="00843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C84715" w:rsidRDefault="00E2261C" w:rsidP="008E4D5E">
            <w:pPr>
              <w:tabs>
                <w:tab w:val="left" w:pos="2562"/>
              </w:tabs>
              <w:jc w:val="both"/>
              <w:rPr>
                <w:rFonts w:ascii="Times New Roman" w:hAnsi="Times New Roman"/>
              </w:rPr>
            </w:pPr>
            <w:r w:rsidRPr="00C84715">
              <w:rPr>
                <w:rFonts w:ascii="Times New Roman" w:hAnsi="Times New Roman"/>
              </w:rPr>
              <w:t xml:space="preserve">Общие сведения о технической эксплуатации  и обслуживании. Защита систем водоснабжения и ее надежность. Эксплуатация систем водоотведения, внутренних водостоков и мусороудаления. </w:t>
            </w:r>
            <w:r w:rsidR="00A41F81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308"/>
        </w:trPr>
        <w:tc>
          <w:tcPr>
            <w:tcW w:w="2518" w:type="dxa"/>
            <w:vMerge/>
          </w:tcPr>
          <w:p w:rsidR="00E2261C" w:rsidRDefault="00E2261C" w:rsidP="00843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E2261C" w:rsidRDefault="00E2261C" w:rsidP="008E4D5E">
            <w:pPr>
              <w:tabs>
                <w:tab w:val="left" w:pos="2562"/>
              </w:tabs>
              <w:jc w:val="both"/>
              <w:rPr>
                <w:rFonts w:ascii="Times New Roman" w:hAnsi="Times New Roman"/>
              </w:rPr>
            </w:pPr>
            <w:r w:rsidRPr="00E2261C">
              <w:rPr>
                <w:rFonts w:ascii="Times New Roman" w:hAnsi="Times New Roman"/>
              </w:rPr>
              <w:t>Техническое состояние систем отопления. Современная система вентиляции.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176"/>
        </w:trPr>
        <w:tc>
          <w:tcPr>
            <w:tcW w:w="2518" w:type="dxa"/>
            <w:vMerge/>
          </w:tcPr>
          <w:p w:rsidR="00E2261C" w:rsidRDefault="00E2261C" w:rsidP="00843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261C" w:rsidRPr="007C3430" w:rsidRDefault="00E2261C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61C" w:rsidRPr="00EA02D3" w:rsidTr="00E2261C">
        <w:trPr>
          <w:trHeight w:val="136"/>
        </w:trPr>
        <w:tc>
          <w:tcPr>
            <w:tcW w:w="2518" w:type="dxa"/>
            <w:vMerge/>
          </w:tcPr>
          <w:p w:rsidR="00E2261C" w:rsidRDefault="00E2261C" w:rsidP="00843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2261C" w:rsidRPr="007C3430" w:rsidRDefault="00E2261C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61C" w:rsidRPr="00EA02D3" w:rsidRDefault="00E2261C" w:rsidP="00E226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2261C" w:rsidRPr="00EA02D3" w:rsidRDefault="00E2261C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1C40" w:rsidRDefault="00DD1C40">
      <w:r>
        <w:br w:type="page"/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  <w:gridCol w:w="1985"/>
        <w:gridCol w:w="2835"/>
      </w:tblGrid>
      <w:tr w:rsidR="00843397" w:rsidRPr="00EA02D3" w:rsidTr="00DD1C40">
        <w:tc>
          <w:tcPr>
            <w:tcW w:w="2518" w:type="dxa"/>
          </w:tcPr>
          <w:p w:rsidR="00843397" w:rsidRPr="00EA02D3" w:rsidRDefault="00DD1C40" w:rsidP="00DD1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43397" w:rsidRPr="00EA02D3" w:rsidRDefault="00DD1C40" w:rsidP="00DD1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3397" w:rsidRPr="00EA02D3" w:rsidRDefault="00DD1C40" w:rsidP="00DD1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843397" w:rsidRPr="00EA02D3" w:rsidRDefault="00DD1C40" w:rsidP="00DD1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D5E" w:rsidRPr="00EA02D3" w:rsidTr="00652FC3">
        <w:tc>
          <w:tcPr>
            <w:tcW w:w="2518" w:type="dxa"/>
          </w:tcPr>
          <w:p w:rsidR="008E4D5E" w:rsidRPr="00EA02D3" w:rsidRDefault="00652FC3" w:rsidP="00652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 w:rsidRPr="007C34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E4D5E" w:rsidRPr="00EF5DE2" w:rsidRDefault="00F815F6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5DE2">
              <w:rPr>
                <w:rFonts w:ascii="Times New Roman" w:hAnsi="Times New Roman" w:cs="Times New Roman"/>
                <w:b/>
                <w:i/>
              </w:rPr>
              <w:t>Инженерные с</w:t>
            </w:r>
            <w:r w:rsidR="00652FC3" w:rsidRPr="00EF5DE2">
              <w:rPr>
                <w:rFonts w:ascii="Times New Roman" w:hAnsi="Times New Roman" w:cs="Times New Roman"/>
                <w:b/>
                <w:i/>
              </w:rPr>
              <w:t xml:space="preserve">ети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4D5E" w:rsidRPr="00EA02D3" w:rsidRDefault="00457E2D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E4D5E" w:rsidRPr="00EA02D3" w:rsidRDefault="008E4D5E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6B5EC8">
        <w:trPr>
          <w:trHeight w:val="163"/>
        </w:trPr>
        <w:tc>
          <w:tcPr>
            <w:tcW w:w="2518" w:type="dxa"/>
            <w:vMerge w:val="restart"/>
          </w:tcPr>
          <w:p w:rsidR="00BD4806" w:rsidRDefault="00BD4806" w:rsidP="00652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4.1.</w:t>
            </w:r>
          </w:p>
          <w:p w:rsidR="00BD4806" w:rsidRPr="005D07C7" w:rsidRDefault="00BD4806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7C7">
              <w:rPr>
                <w:rFonts w:ascii="Times New Roman" w:hAnsi="Times New Roman" w:cs="Times New Roman"/>
                <w:b/>
              </w:rPr>
              <w:t>Подземные коммуникации.</w:t>
            </w:r>
          </w:p>
          <w:p w:rsidR="00BD4806" w:rsidRPr="00652FC3" w:rsidRDefault="00BD4806" w:rsidP="005D07C7">
            <w:pPr>
              <w:jc w:val="center"/>
              <w:rPr>
                <w:highlight w:val="yellow"/>
              </w:rPr>
            </w:pPr>
            <w:r w:rsidRPr="005D07C7">
              <w:rPr>
                <w:rFonts w:ascii="Times New Roman" w:hAnsi="Times New Roman" w:cs="Times New Roman"/>
                <w:b/>
              </w:rPr>
              <w:t>Водоснабжение зданий и канализация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652FC3" w:rsidRPr="00EA02D3" w:rsidTr="007C59A2">
        <w:trPr>
          <w:trHeight w:val="631"/>
        </w:trPr>
        <w:tc>
          <w:tcPr>
            <w:tcW w:w="2518" w:type="dxa"/>
            <w:vMerge/>
          </w:tcPr>
          <w:p w:rsidR="00652FC3" w:rsidRDefault="00652FC3" w:rsidP="00652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52FC3" w:rsidRPr="00C84715" w:rsidRDefault="007C4D56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84715">
              <w:rPr>
                <w:rFonts w:ascii="Times New Roman" w:hAnsi="Times New Roman" w:cs="Times New Roman"/>
              </w:rPr>
              <w:t>Инженерные сети и их виды. Принцип размещения и прокладки. Источники водоснабжения. Водозаборные сооружения. Системы и схемы водоснабжения зданий. Система канализации и ее санитарная очистка.</w:t>
            </w:r>
            <w:r w:rsidR="00A41F81" w:rsidRPr="00C84715">
              <w:rPr>
                <w:rFonts w:ascii="Times New Roman" w:hAnsi="Times New Roman" w:cs="Times New Roman"/>
              </w:rPr>
              <w:t xml:space="preserve"> </w:t>
            </w:r>
            <w:r w:rsidR="00A41F81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52FC3" w:rsidRPr="00EA02D3" w:rsidRDefault="00652FC3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52FC3" w:rsidRPr="00EA02D3" w:rsidRDefault="00652FC3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2FC3" w:rsidRPr="00EA02D3" w:rsidTr="007C59A2">
        <w:trPr>
          <w:trHeight w:val="272"/>
        </w:trPr>
        <w:tc>
          <w:tcPr>
            <w:tcW w:w="2518" w:type="dxa"/>
            <w:vMerge/>
          </w:tcPr>
          <w:p w:rsidR="00652FC3" w:rsidRDefault="00652FC3" w:rsidP="00652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52FC3" w:rsidRPr="007C3430" w:rsidRDefault="00652FC3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FC3" w:rsidRPr="00EA02D3" w:rsidRDefault="00652FC3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52FC3" w:rsidRPr="00EA02D3" w:rsidRDefault="00652FC3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2FC3" w:rsidRPr="00EA02D3" w:rsidTr="007C59A2">
        <w:trPr>
          <w:trHeight w:val="204"/>
        </w:trPr>
        <w:tc>
          <w:tcPr>
            <w:tcW w:w="2518" w:type="dxa"/>
            <w:vMerge/>
          </w:tcPr>
          <w:p w:rsidR="00652FC3" w:rsidRDefault="00652FC3" w:rsidP="00652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52FC3" w:rsidRPr="007C3430" w:rsidRDefault="00652FC3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FC3" w:rsidRPr="00EA02D3" w:rsidRDefault="00652FC3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52FC3" w:rsidRPr="00EA02D3" w:rsidRDefault="00652FC3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873648">
        <w:trPr>
          <w:trHeight w:val="217"/>
        </w:trPr>
        <w:tc>
          <w:tcPr>
            <w:tcW w:w="2518" w:type="dxa"/>
            <w:vMerge w:val="restart"/>
          </w:tcPr>
          <w:p w:rsidR="00BD4806" w:rsidRDefault="00BD4806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4.2.</w:t>
            </w:r>
          </w:p>
          <w:p w:rsidR="00BD4806" w:rsidRPr="005D07C7" w:rsidRDefault="00BD4806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7C7">
              <w:rPr>
                <w:rFonts w:ascii="Times New Roman" w:hAnsi="Times New Roman" w:cs="Times New Roman"/>
                <w:b/>
              </w:rPr>
              <w:t>Теплоснабжение и</w:t>
            </w:r>
          </w:p>
          <w:p w:rsidR="00BD4806" w:rsidRPr="00EA02D3" w:rsidRDefault="00BD4806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7C7">
              <w:rPr>
                <w:rFonts w:ascii="Times New Roman" w:hAnsi="Times New Roman" w:cs="Times New Roman"/>
                <w:b/>
              </w:rPr>
              <w:t>отопление, вентиляция и газоснабжение зданий.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D4806" w:rsidRPr="00EA02D3" w:rsidRDefault="00BD4806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457E2D" w:rsidRPr="00EA02D3" w:rsidTr="007C59A2">
        <w:trPr>
          <w:trHeight w:val="543"/>
        </w:trPr>
        <w:tc>
          <w:tcPr>
            <w:tcW w:w="2518" w:type="dxa"/>
            <w:vMerge/>
          </w:tcPr>
          <w:p w:rsidR="00457E2D" w:rsidRDefault="00457E2D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57E2D" w:rsidRPr="00C84715" w:rsidRDefault="007C4D56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84715">
              <w:rPr>
                <w:rFonts w:ascii="Times New Roman" w:hAnsi="Times New Roman" w:cs="Times New Roman"/>
              </w:rPr>
              <w:t>Источники тепла</w:t>
            </w:r>
            <w:r w:rsidR="00FD7105" w:rsidRPr="00C84715">
              <w:rPr>
                <w:rFonts w:ascii="Times New Roman" w:hAnsi="Times New Roman" w:cs="Times New Roman"/>
              </w:rPr>
              <w:t xml:space="preserve"> и тепловые сети. Отопление и вентиляции зданий. Внутреннее устройство газоснабжения зданий.</w:t>
            </w:r>
            <w:r w:rsidR="00A41F81" w:rsidRPr="00C84715">
              <w:rPr>
                <w:rFonts w:ascii="Times New Roman" w:hAnsi="Times New Roman" w:cs="Times New Roman"/>
              </w:rPr>
              <w:t xml:space="preserve"> </w:t>
            </w:r>
            <w:r w:rsidR="00A41F81" w:rsidRPr="00C84715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457E2D" w:rsidRDefault="00457E2D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457E2D" w:rsidRPr="00EA02D3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7E2D" w:rsidRPr="00EA02D3" w:rsidTr="007C59A2">
        <w:trPr>
          <w:trHeight w:val="244"/>
        </w:trPr>
        <w:tc>
          <w:tcPr>
            <w:tcW w:w="2518" w:type="dxa"/>
            <w:vMerge/>
          </w:tcPr>
          <w:p w:rsidR="00457E2D" w:rsidRDefault="00457E2D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57E2D" w:rsidRPr="007C3430" w:rsidRDefault="00457E2D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E2D" w:rsidRDefault="00457E2D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457E2D" w:rsidRPr="00EA02D3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7E2D" w:rsidRPr="00EA02D3" w:rsidTr="007C59A2">
        <w:trPr>
          <w:trHeight w:val="231"/>
        </w:trPr>
        <w:tc>
          <w:tcPr>
            <w:tcW w:w="2518" w:type="dxa"/>
            <w:vMerge/>
          </w:tcPr>
          <w:p w:rsidR="00457E2D" w:rsidRDefault="00457E2D" w:rsidP="005D07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57E2D" w:rsidRPr="007C3430" w:rsidRDefault="00457E2D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57E2D" w:rsidRDefault="00457E2D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457E2D" w:rsidRPr="00EA02D3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7E2D" w:rsidRPr="00EA02D3" w:rsidTr="007C59A2">
        <w:tc>
          <w:tcPr>
            <w:tcW w:w="2518" w:type="dxa"/>
          </w:tcPr>
          <w:p w:rsidR="00457E2D" w:rsidRPr="00EA02D3" w:rsidRDefault="00457E2D" w:rsidP="007C4D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</w:t>
            </w:r>
          </w:p>
        </w:tc>
        <w:tc>
          <w:tcPr>
            <w:tcW w:w="7938" w:type="dxa"/>
          </w:tcPr>
          <w:p w:rsidR="00457E2D" w:rsidRPr="00EF5DE2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F5DE2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  <w:r w:rsidR="00F815F6" w:rsidRPr="00EF5DE2">
              <w:rPr>
                <w:rFonts w:ascii="Times New Roman" w:hAnsi="Times New Roman" w:cs="Times New Roman"/>
                <w:b/>
                <w:i/>
              </w:rPr>
              <w:t xml:space="preserve"> территории жилой застройки</w:t>
            </w:r>
          </w:p>
        </w:tc>
        <w:tc>
          <w:tcPr>
            <w:tcW w:w="1985" w:type="dxa"/>
            <w:vAlign w:val="center"/>
          </w:tcPr>
          <w:p w:rsidR="00457E2D" w:rsidRPr="00EA02D3" w:rsidRDefault="00457E2D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57E2D" w:rsidRPr="00EA02D3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806" w:rsidRPr="00EA02D3" w:rsidTr="00E1616F">
        <w:trPr>
          <w:trHeight w:val="259"/>
        </w:trPr>
        <w:tc>
          <w:tcPr>
            <w:tcW w:w="2518" w:type="dxa"/>
            <w:vMerge w:val="restart"/>
          </w:tcPr>
          <w:p w:rsidR="00BD4806" w:rsidRDefault="00BD4806" w:rsidP="0045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5.1.</w:t>
            </w:r>
          </w:p>
          <w:p w:rsidR="00BD4806" w:rsidRDefault="00BD4806" w:rsidP="00457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457E2D">
              <w:rPr>
                <w:rFonts w:ascii="Times New Roman" w:hAnsi="Times New Roman" w:cs="Times New Roman"/>
                <w:b/>
              </w:rPr>
              <w:t xml:space="preserve">лагоустройство территории жилой </w:t>
            </w:r>
          </w:p>
          <w:p w:rsidR="00BD4806" w:rsidRPr="00457E2D" w:rsidRDefault="00BD4806" w:rsidP="00457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7E2D">
              <w:rPr>
                <w:rFonts w:ascii="Times New Roman" w:hAnsi="Times New Roman" w:cs="Times New Roman"/>
                <w:b/>
              </w:rPr>
              <w:t>застройки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4806" w:rsidRPr="00EA02D3" w:rsidRDefault="00BD4806" w:rsidP="00457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57E2D">
              <w:rPr>
                <w:rFonts w:ascii="Times New Roman" w:hAnsi="Times New Roman" w:cs="Times New Roman"/>
                <w:b/>
              </w:rPr>
              <w:t>остояние и охрана окружающей среды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4806" w:rsidRPr="00F00750" w:rsidRDefault="00BD4806" w:rsidP="007C4D56">
            <w:pPr>
              <w:rPr>
                <w:rFonts w:ascii="Times New Roman" w:hAnsi="Times New Roman"/>
                <w:sz w:val="24"/>
                <w:szCs w:val="24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BD4806" w:rsidRPr="00EA02D3" w:rsidRDefault="00BD4806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D4806" w:rsidRPr="00BD4806" w:rsidRDefault="00BD4806" w:rsidP="008408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806">
              <w:rPr>
                <w:rFonts w:ascii="Times New Roman" w:eastAsia="Times New Roman" w:hAnsi="Times New Roman" w:cs="Times New Roman"/>
                <w:iCs/>
              </w:rPr>
              <w:t>ОК 01-05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BD4806">
              <w:rPr>
                <w:rFonts w:ascii="Times New Roman" w:hAnsi="Times New Roman"/>
              </w:rPr>
              <w:t>ОК 10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;</w:t>
            </w:r>
            <w:r w:rsidRPr="00BD4806">
              <w:rPr>
                <w:rFonts w:ascii="Times New Roman" w:hAnsi="Times New Roman" w:cs="Times New Roman"/>
              </w:rPr>
              <w:t>ПК 1.4</w:t>
            </w:r>
          </w:p>
          <w:p w:rsidR="00BD4806" w:rsidRPr="00BD4806" w:rsidRDefault="00BD4806" w:rsidP="0084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06">
              <w:rPr>
                <w:rFonts w:ascii="Times New Roman" w:hAnsi="Times New Roman" w:cs="Times New Roman"/>
              </w:rPr>
              <w:t>ПК 2.3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 w:cs="Times New Roman"/>
              </w:rPr>
            </w:pPr>
            <w:r w:rsidRPr="00BD4806">
              <w:rPr>
                <w:rFonts w:ascii="Times New Roman" w:hAnsi="Times New Roman" w:cs="Times New Roman"/>
              </w:rPr>
              <w:t>ПК 2.7</w:t>
            </w:r>
          </w:p>
          <w:p w:rsidR="00BD4806" w:rsidRPr="00BD4806" w:rsidRDefault="00BD4806" w:rsidP="00840815">
            <w:pPr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4; ЛР 7; ЛР 10;</w:t>
            </w:r>
          </w:p>
          <w:p w:rsidR="00BD4806" w:rsidRPr="00745744" w:rsidRDefault="00BD4806" w:rsidP="0084081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806">
              <w:rPr>
                <w:rFonts w:ascii="Times New Roman" w:hAnsi="Times New Roman"/>
              </w:rPr>
              <w:t>ЛР 13-ЛР 15</w:t>
            </w:r>
          </w:p>
        </w:tc>
      </w:tr>
      <w:tr w:rsidR="007C59A2" w:rsidRPr="00EA02D3" w:rsidTr="007C59A2">
        <w:trPr>
          <w:trHeight w:val="747"/>
        </w:trPr>
        <w:tc>
          <w:tcPr>
            <w:tcW w:w="2518" w:type="dxa"/>
            <w:vMerge/>
          </w:tcPr>
          <w:p w:rsidR="007C59A2" w:rsidRDefault="007C59A2" w:rsidP="0045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9A2" w:rsidRPr="00FD7105" w:rsidRDefault="007C59A2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зеленых насаждений в формировании городской среды. Малые архитектурные формы на территории жилой застройки. </w:t>
            </w:r>
            <w:r w:rsidRPr="00FD7105">
              <w:rPr>
                <w:rFonts w:ascii="Times New Roman" w:hAnsi="Times New Roman" w:cs="Times New Roman"/>
              </w:rPr>
              <w:t>Проблема окружающей среды и ее защита.</w:t>
            </w:r>
          </w:p>
        </w:tc>
        <w:tc>
          <w:tcPr>
            <w:tcW w:w="1985" w:type="dxa"/>
            <w:vMerge/>
            <w:vAlign w:val="center"/>
          </w:tcPr>
          <w:p w:rsidR="007C59A2" w:rsidRPr="00EA02D3" w:rsidRDefault="007C59A2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7C59A2" w:rsidRPr="00EA02D3" w:rsidRDefault="007C59A2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9A2" w:rsidRPr="00EA02D3" w:rsidTr="007C59A2">
        <w:trPr>
          <w:trHeight w:val="258"/>
        </w:trPr>
        <w:tc>
          <w:tcPr>
            <w:tcW w:w="2518" w:type="dxa"/>
            <w:vMerge/>
          </w:tcPr>
          <w:p w:rsidR="007C59A2" w:rsidRDefault="007C59A2" w:rsidP="0045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9A2" w:rsidRPr="00EF5DE2" w:rsidRDefault="007C59A2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F5DE2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C59A2" w:rsidRPr="00EA02D3" w:rsidRDefault="007C59A2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7C59A2" w:rsidRPr="00EA02D3" w:rsidRDefault="007C59A2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7E2D" w:rsidRPr="00EA02D3" w:rsidTr="007C59A2">
        <w:trPr>
          <w:trHeight w:val="285"/>
        </w:trPr>
        <w:tc>
          <w:tcPr>
            <w:tcW w:w="2518" w:type="dxa"/>
            <w:vMerge/>
          </w:tcPr>
          <w:p w:rsidR="00457E2D" w:rsidRDefault="00457E2D" w:rsidP="0045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57E2D" w:rsidRPr="007C3430" w:rsidRDefault="00457E2D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E2D" w:rsidRPr="00EA02D3" w:rsidRDefault="00457E2D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457E2D" w:rsidRPr="00EA02D3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7E2D" w:rsidRPr="00EA02D3" w:rsidTr="007C59A2">
        <w:trPr>
          <w:trHeight w:val="25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57E2D" w:rsidRDefault="00457E2D" w:rsidP="0045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9A2" w:rsidRPr="007C3430" w:rsidRDefault="00457E2D" w:rsidP="007C4D56">
            <w:pPr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E2D" w:rsidRPr="00EA02D3" w:rsidRDefault="007C59A2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57E2D" w:rsidRPr="00EA02D3" w:rsidRDefault="00457E2D" w:rsidP="007C4D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410B" w:rsidRPr="00D13DC3" w:rsidTr="00D0410B">
        <w:trPr>
          <w:trHeight w:val="25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10B" w:rsidRPr="006E6623" w:rsidRDefault="00D0410B" w:rsidP="007C59A2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6623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10B" w:rsidRPr="006E6623" w:rsidRDefault="00D0410B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623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410B" w:rsidRPr="00D13DC3" w:rsidRDefault="00D0410B" w:rsidP="007C59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0410B" w:rsidRPr="00D13DC3" w:rsidTr="00D0410B">
        <w:trPr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10B" w:rsidRPr="006E6623" w:rsidRDefault="00D0410B" w:rsidP="007C59A2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E6623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Промежуточная аттестация</w:t>
            </w:r>
            <w:r w:rsidRPr="006E66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дифференцированный зачет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10B" w:rsidRPr="006E6623" w:rsidRDefault="00D0410B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6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410B" w:rsidRPr="00D13DC3" w:rsidRDefault="00D0410B" w:rsidP="007C59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0410B" w:rsidRPr="00EA02D3" w:rsidTr="00D0410B">
        <w:trPr>
          <w:trHeight w:val="6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D0410B" w:rsidRPr="006E6623" w:rsidRDefault="00D0410B" w:rsidP="007C59A2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E66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410B" w:rsidRPr="006E6623" w:rsidRDefault="00D0410B" w:rsidP="007C5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623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410B" w:rsidRPr="00EA02D3" w:rsidRDefault="00D0410B" w:rsidP="007C59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E3F8B" w:rsidRPr="007C59A2" w:rsidRDefault="00EE3F8B" w:rsidP="007C59A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F8B" w:rsidRDefault="00EE3F8B">
      <w:pPr>
        <w:sectPr w:rsidR="00EE3F8B" w:rsidSect="00B0503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EC59FC" w:rsidRPr="00833D41" w:rsidRDefault="00EC59FC" w:rsidP="00C16F63">
      <w:pPr>
        <w:spacing w:after="0" w:line="72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A1B98" w:rsidRPr="006D39E9" w:rsidRDefault="00AA1B98" w:rsidP="00AA1B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A1B98" w:rsidRDefault="00AA1B98" w:rsidP="00C16F63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FC" w:rsidRDefault="00EC59FC" w:rsidP="00C16F63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обеспечению.</w:t>
      </w:r>
    </w:p>
    <w:p w:rsidR="00EC59FC" w:rsidRPr="00965660" w:rsidRDefault="00EC59FC" w:rsidP="00C16F6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660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</w:t>
      </w:r>
      <w:r w:rsidR="00D2515E">
        <w:rPr>
          <w:rFonts w:ascii="Times New Roman" w:hAnsi="Times New Roman" w:cs="Times New Roman"/>
          <w:bCs/>
          <w:sz w:val="24"/>
          <w:szCs w:val="24"/>
        </w:rPr>
        <w:t>«</w:t>
      </w:r>
      <w:r w:rsidR="00D2515E" w:rsidRPr="00D2515E">
        <w:rPr>
          <w:rFonts w:ascii="Times New Roman" w:hAnsi="Times New Roman" w:cs="Times New Roman"/>
          <w:bCs/>
          <w:sz w:val="24"/>
          <w:szCs w:val="24"/>
        </w:rPr>
        <w:t>Основы строительной отрасли и эксплуатации объектов ЖКХ</w:t>
      </w:r>
      <w:r w:rsidR="00D2515E">
        <w:rPr>
          <w:rFonts w:ascii="Times New Roman" w:hAnsi="Times New Roman" w:cs="Times New Roman"/>
          <w:bCs/>
          <w:sz w:val="24"/>
          <w:szCs w:val="24"/>
        </w:rPr>
        <w:t>»</w:t>
      </w:r>
      <w:r w:rsidR="00D2515E" w:rsidRPr="00D25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660">
        <w:rPr>
          <w:rFonts w:ascii="Times New Roman" w:hAnsi="Times New Roman" w:cs="Times New Roman"/>
          <w:bCs/>
          <w:sz w:val="24"/>
          <w:szCs w:val="24"/>
        </w:rPr>
        <w:t>предусмотрены следующие специальные помещения:</w:t>
      </w:r>
    </w:p>
    <w:p w:rsidR="00D2515E" w:rsidRDefault="00E126F4" w:rsidP="00C16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F63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16F63" w:rsidRPr="00C16F63">
        <w:rPr>
          <w:rFonts w:ascii="Times New Roman" w:hAnsi="Times New Roman" w:cs="Times New Roman"/>
          <w:sz w:val="24"/>
          <w:szCs w:val="24"/>
        </w:rPr>
        <w:t>основ строительного производства</w:t>
      </w:r>
      <w:r w:rsidR="00C16F63" w:rsidRPr="00833D41">
        <w:rPr>
          <w:rFonts w:ascii="Times New Roman" w:hAnsi="Times New Roman"/>
          <w:bCs/>
          <w:sz w:val="24"/>
          <w:szCs w:val="24"/>
        </w:rPr>
        <w:t xml:space="preserve"> </w:t>
      </w:r>
      <w:r w:rsidRPr="00833D41">
        <w:rPr>
          <w:rFonts w:ascii="Times New Roman" w:hAnsi="Times New Roman"/>
          <w:bCs/>
          <w:sz w:val="24"/>
          <w:szCs w:val="24"/>
        </w:rPr>
        <w:t>необходимым для реализации программы учебной дисциплины оборудованием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2515E" w:rsidRPr="002605FE" w:rsidRDefault="00D2515E" w:rsidP="00C16F63">
      <w:pPr>
        <w:numPr>
          <w:ilvl w:val="0"/>
          <w:numId w:val="11"/>
        </w:numPr>
        <w:spacing w:after="0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(стол, стул)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D2515E" w:rsidRPr="009E5093" w:rsidRDefault="00D2515E" w:rsidP="00C16F63">
      <w:pPr>
        <w:numPr>
          <w:ilvl w:val="0"/>
          <w:numId w:val="11"/>
        </w:numPr>
        <w:spacing w:after="0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посадочные места по количеству обучающихся – 28</w:t>
      </w:r>
      <w:r>
        <w:rPr>
          <w:rFonts w:ascii="Times New Roman" w:hAnsi="Times New Roman"/>
          <w:sz w:val="24"/>
          <w:szCs w:val="24"/>
        </w:rPr>
        <w:t xml:space="preserve"> (стол, стулья)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D2515E" w:rsidRPr="0065171C" w:rsidRDefault="00D2515E" w:rsidP="00C16F63">
      <w:pPr>
        <w:pStyle w:val="a3"/>
        <w:numPr>
          <w:ilvl w:val="0"/>
          <w:numId w:val="8"/>
        </w:numPr>
        <w:spacing w:after="0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мплект учебно-наглядных пособий: </w:t>
      </w:r>
      <w:r w:rsidRPr="0065171C">
        <w:rPr>
          <w:rFonts w:ascii="Times New Roman" w:hAnsi="Times New Roman"/>
          <w:sz w:val="24"/>
          <w:szCs w:val="24"/>
        </w:rPr>
        <w:t>виды строительной древесины;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1C">
        <w:rPr>
          <w:rFonts w:ascii="Times New Roman" w:hAnsi="Times New Roman"/>
          <w:sz w:val="24"/>
          <w:szCs w:val="24"/>
        </w:rPr>
        <w:t>виды прокатного профиля применяемого в строительстве -10</w:t>
      </w:r>
    </w:p>
    <w:p w:rsidR="00D2515E" w:rsidRPr="009E5093" w:rsidRDefault="00D2515E" w:rsidP="00C16F6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05F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2515E" w:rsidRDefault="00D2515E" w:rsidP="00C16F6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йный проектор;</w:t>
      </w:r>
    </w:p>
    <w:p w:rsidR="00D2515E" w:rsidRDefault="00D2515E" w:rsidP="00C16F6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D2515E" w:rsidRDefault="00D2515E" w:rsidP="00C16F6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EC59FC" w:rsidRPr="00CA7386" w:rsidRDefault="00EC59FC" w:rsidP="00C16F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9FC" w:rsidRPr="00833D41" w:rsidRDefault="00EC59FC" w:rsidP="00C16F63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C59FC" w:rsidRDefault="00EC59FC" w:rsidP="00C16F6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833D41">
        <w:rPr>
          <w:rFonts w:ascii="Times New Roman" w:hAnsi="Times New Roman"/>
          <w:bCs/>
          <w:sz w:val="24"/>
          <w:szCs w:val="24"/>
        </w:rPr>
        <w:t>т п</w:t>
      </w:r>
      <w:r w:rsidRPr="00833D41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33D41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EC59FC" w:rsidRPr="00914F0F" w:rsidRDefault="00EC59FC" w:rsidP="00C16F6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9FC" w:rsidRDefault="00EC59FC" w:rsidP="00C16F6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41">
        <w:rPr>
          <w:rFonts w:ascii="Times New Roman" w:hAnsi="Times New Roman"/>
          <w:b/>
          <w:sz w:val="24"/>
          <w:szCs w:val="24"/>
        </w:rPr>
        <w:t>3.2.1. Печатные издания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3539" w:rsidRPr="00180D16" w:rsidRDefault="001C3539" w:rsidP="00C16F63">
      <w:pPr>
        <w:spacing w:after="0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EC59FC" w:rsidRDefault="00EC59FC" w:rsidP="00C16F6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0CE">
        <w:rPr>
          <w:rFonts w:ascii="Times New Roman" w:hAnsi="Times New Roman" w:cs="Times New Roman"/>
          <w:bCs/>
          <w:sz w:val="24"/>
          <w:szCs w:val="24"/>
        </w:rPr>
        <w:t xml:space="preserve">1 Попов К.Н. Попов М.Б. Строительные материалы и изделия. Учеб. для. студентов средних проф. Учеб. заведений М.: Высш. шк., </w:t>
      </w:r>
      <w:r w:rsidR="00C84715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4F7770" w:rsidRPr="00CA7386" w:rsidRDefault="004F7770" w:rsidP="00C16F6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520CE">
        <w:rPr>
          <w:rFonts w:ascii="Times New Roman" w:hAnsi="Times New Roman" w:cs="Times New Roman"/>
          <w:bCs/>
          <w:sz w:val="24"/>
          <w:szCs w:val="24"/>
        </w:rPr>
        <w:t xml:space="preserve"> Барабанщиков Ю.Г. Строительные материалы и изделия : учебник для студ. проф. образования – М.: Издательский центр «Академия», </w:t>
      </w:r>
      <w:r w:rsidR="00B208A0" w:rsidRPr="00B208A0">
        <w:rPr>
          <w:rFonts w:ascii="Times New Roman" w:hAnsi="Times New Roman" w:cs="Times New Roman"/>
          <w:bCs/>
          <w:sz w:val="24"/>
          <w:szCs w:val="24"/>
        </w:rPr>
        <w:t>201</w:t>
      </w:r>
      <w:r w:rsidR="00C84715">
        <w:rPr>
          <w:rFonts w:ascii="Times New Roman" w:hAnsi="Times New Roman" w:cs="Times New Roman"/>
          <w:bCs/>
          <w:sz w:val="24"/>
          <w:szCs w:val="24"/>
        </w:rPr>
        <w:t>8</w:t>
      </w:r>
    </w:p>
    <w:p w:rsidR="00EC59FC" w:rsidRPr="00CA7386" w:rsidRDefault="004F7770" w:rsidP="00C16F6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C59FC" w:rsidRPr="00C520CE">
        <w:rPr>
          <w:rFonts w:ascii="Times New Roman" w:hAnsi="Times New Roman" w:cs="Times New Roman"/>
          <w:bCs/>
          <w:sz w:val="24"/>
          <w:szCs w:val="24"/>
        </w:rPr>
        <w:t xml:space="preserve"> Белиба В.Ю. Архитектура зданий: учебное пособие / Белиба В.Ю., Юханова А.Т. – Растов н/Д : Феникс, </w:t>
      </w:r>
      <w:r w:rsidR="00C84715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EC59FC" w:rsidRPr="00CA7386" w:rsidRDefault="00110BC6" w:rsidP="00C16F6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F7770">
        <w:rPr>
          <w:rFonts w:ascii="Times New Roman" w:hAnsi="Times New Roman" w:cs="Times New Roman"/>
          <w:bCs/>
          <w:sz w:val="24"/>
          <w:szCs w:val="24"/>
        </w:rPr>
        <w:t xml:space="preserve"> Комков В. А., Рощина С.И., Тимахова Н.С. Техническая эксплуатация зданий и сооружений: Учебник для средних профессионально-технических учебных заведений. – М.: ИНФРА-М, </w:t>
      </w:r>
      <w:r w:rsidR="004F7770" w:rsidRPr="00306D4A">
        <w:rPr>
          <w:rFonts w:ascii="Times New Roman" w:hAnsi="Times New Roman" w:cs="Times New Roman"/>
          <w:bCs/>
          <w:sz w:val="24"/>
          <w:szCs w:val="24"/>
        </w:rPr>
        <w:t>20</w:t>
      </w:r>
      <w:r w:rsidR="00C84715">
        <w:rPr>
          <w:rFonts w:ascii="Times New Roman" w:hAnsi="Times New Roman" w:cs="Times New Roman"/>
          <w:bCs/>
          <w:sz w:val="24"/>
          <w:szCs w:val="24"/>
        </w:rPr>
        <w:t>19</w:t>
      </w:r>
      <w:r w:rsidR="004F7770">
        <w:rPr>
          <w:rFonts w:ascii="Times New Roman" w:hAnsi="Times New Roman" w:cs="Times New Roman"/>
          <w:bCs/>
          <w:sz w:val="24"/>
          <w:szCs w:val="24"/>
        </w:rPr>
        <w:t>. – 288 с. – (Среднее профессиональное образование)</w:t>
      </w:r>
    </w:p>
    <w:p w:rsidR="00EC59FC" w:rsidRDefault="00110BC6" w:rsidP="00C16F6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F7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770" w:rsidRPr="00B24059">
        <w:rPr>
          <w:rFonts w:ascii="Times New Roman" w:hAnsi="Times New Roman" w:cs="Times New Roman"/>
          <w:bCs/>
          <w:spacing w:val="-4"/>
          <w:sz w:val="24"/>
          <w:szCs w:val="24"/>
        </w:rPr>
        <w:t>Николаевская И.А. инженерные сети и оборудование</w:t>
      </w:r>
      <w:r w:rsidRPr="00B2405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территорий, зданий и стройплощадок : учебник для студ. сред. проф. образования / И.А. Николаевская, Л.А. Горлопанова, Н.Ю. Морозова; под ред. И.А. Николаевской. – 4-е изд., стер. – М. : Издательский центр «Академия», </w:t>
      </w:r>
      <w:r w:rsidR="00C84715">
        <w:rPr>
          <w:rFonts w:ascii="Times New Roman" w:hAnsi="Times New Roman" w:cs="Times New Roman"/>
          <w:bCs/>
          <w:spacing w:val="-4"/>
          <w:sz w:val="24"/>
          <w:szCs w:val="24"/>
        </w:rPr>
        <w:t>2018</w:t>
      </w:r>
      <w:r w:rsidRPr="00B24059">
        <w:rPr>
          <w:rFonts w:ascii="Times New Roman" w:hAnsi="Times New Roman" w:cs="Times New Roman"/>
          <w:bCs/>
          <w:spacing w:val="-4"/>
          <w:sz w:val="24"/>
          <w:szCs w:val="24"/>
        </w:rPr>
        <w:t>. – 224 с.</w:t>
      </w:r>
    </w:p>
    <w:p w:rsidR="00EC59FC" w:rsidRDefault="00110BC6" w:rsidP="00C16F6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C16F63">
        <w:rPr>
          <w:rFonts w:ascii="Times New Roman" w:hAnsi="Times New Roman" w:cs="Times New Roman"/>
          <w:bCs/>
          <w:spacing w:val="-6"/>
          <w:sz w:val="24"/>
          <w:szCs w:val="24"/>
        </w:rPr>
        <w:t>Николаевская И.А. Благоустройство территорий : учеб. пособие для студ. сред. проф. образования / И.А. Николаевская. – 3-е изд., стер. – М. : Из</w:t>
      </w:r>
      <w:r w:rsidR="00306D4A" w:rsidRPr="00C16F63">
        <w:rPr>
          <w:rFonts w:ascii="Times New Roman" w:hAnsi="Times New Roman" w:cs="Times New Roman"/>
          <w:bCs/>
          <w:spacing w:val="-6"/>
          <w:sz w:val="24"/>
          <w:szCs w:val="24"/>
        </w:rPr>
        <w:t>дательский центр «Академия», 201</w:t>
      </w:r>
      <w:r w:rsidR="00C84715">
        <w:rPr>
          <w:rFonts w:ascii="Times New Roman" w:hAnsi="Times New Roman" w:cs="Times New Roman"/>
          <w:bCs/>
          <w:spacing w:val="-6"/>
          <w:sz w:val="24"/>
          <w:szCs w:val="24"/>
        </w:rPr>
        <w:t>8</w:t>
      </w:r>
      <w:r w:rsidRPr="00C16F63">
        <w:rPr>
          <w:rFonts w:ascii="Times New Roman" w:hAnsi="Times New Roman" w:cs="Times New Roman"/>
          <w:bCs/>
          <w:spacing w:val="-6"/>
          <w:sz w:val="24"/>
          <w:szCs w:val="24"/>
        </w:rPr>
        <w:t>. – 272 с.</w:t>
      </w:r>
    </w:p>
    <w:p w:rsidR="00C16F63" w:rsidRDefault="00C16F63" w:rsidP="00C16F6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539" w:rsidRDefault="001C3539" w:rsidP="00C16F6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9FC" w:rsidRDefault="00EC59FC" w:rsidP="00C16F6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 Дополнительные источники</w:t>
      </w:r>
    </w:p>
    <w:p w:rsidR="00EC59FC" w:rsidRPr="00CA7386" w:rsidRDefault="00EC59FC" w:rsidP="00C16F63">
      <w:pPr>
        <w:tabs>
          <w:tab w:val="left" w:pos="256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0D16">
        <w:rPr>
          <w:rFonts w:ascii="Times New Roman" w:hAnsi="Times New Roman"/>
          <w:sz w:val="24"/>
          <w:szCs w:val="24"/>
        </w:rPr>
        <w:t xml:space="preserve">1 Бартонь Н.Э., Чернов И.Е., Архитектурные конструкции. – М.: Высшая школа, </w:t>
      </w:r>
      <w:r w:rsidRPr="00306D4A">
        <w:rPr>
          <w:rFonts w:ascii="Times New Roman" w:hAnsi="Times New Roman"/>
          <w:sz w:val="24"/>
          <w:szCs w:val="24"/>
        </w:rPr>
        <w:t>20</w:t>
      </w:r>
      <w:r w:rsidR="00B24059">
        <w:rPr>
          <w:rFonts w:ascii="Times New Roman" w:hAnsi="Times New Roman"/>
          <w:sz w:val="24"/>
          <w:szCs w:val="24"/>
        </w:rPr>
        <w:t>16</w:t>
      </w:r>
      <w:r w:rsidRPr="00306D4A">
        <w:rPr>
          <w:rFonts w:ascii="Times New Roman" w:hAnsi="Times New Roman"/>
          <w:sz w:val="24"/>
          <w:szCs w:val="24"/>
        </w:rPr>
        <w:t xml:space="preserve"> г.</w:t>
      </w:r>
    </w:p>
    <w:p w:rsidR="00EC59FC" w:rsidRPr="00CA7386" w:rsidRDefault="00EC59FC" w:rsidP="00C16F63">
      <w:pPr>
        <w:tabs>
          <w:tab w:val="left" w:pos="256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0D16">
        <w:rPr>
          <w:rFonts w:ascii="Times New Roman" w:hAnsi="Times New Roman"/>
          <w:sz w:val="24"/>
          <w:szCs w:val="24"/>
        </w:rPr>
        <w:t>3 Буга А.Г., Гражданские, промышленные и сельские здания. – М.: Высшая школа</w:t>
      </w:r>
      <w:r w:rsidRPr="00306D4A">
        <w:rPr>
          <w:rFonts w:ascii="Times New Roman" w:hAnsi="Times New Roman"/>
          <w:sz w:val="24"/>
          <w:szCs w:val="24"/>
        </w:rPr>
        <w:t>, 20</w:t>
      </w:r>
      <w:r w:rsidR="00B24059">
        <w:rPr>
          <w:rFonts w:ascii="Times New Roman" w:hAnsi="Times New Roman"/>
          <w:sz w:val="24"/>
          <w:szCs w:val="24"/>
        </w:rPr>
        <w:t>1</w:t>
      </w:r>
      <w:r w:rsidRPr="00306D4A">
        <w:rPr>
          <w:rFonts w:ascii="Times New Roman" w:hAnsi="Times New Roman"/>
          <w:sz w:val="24"/>
          <w:szCs w:val="24"/>
        </w:rPr>
        <w:t>8 г.</w:t>
      </w:r>
    </w:p>
    <w:p w:rsidR="00EC59FC" w:rsidRDefault="00EC59FC" w:rsidP="00C16F63">
      <w:pPr>
        <w:tabs>
          <w:tab w:val="left" w:pos="256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0D16">
        <w:rPr>
          <w:rFonts w:ascii="Times New Roman" w:hAnsi="Times New Roman"/>
          <w:sz w:val="24"/>
          <w:szCs w:val="24"/>
        </w:rPr>
        <w:t xml:space="preserve">4 Ягупов Б.А., Строительное дело. – М.: Стройиздат, </w:t>
      </w:r>
      <w:r w:rsidRPr="00306D4A">
        <w:rPr>
          <w:rFonts w:ascii="Times New Roman" w:hAnsi="Times New Roman"/>
          <w:sz w:val="24"/>
          <w:szCs w:val="24"/>
        </w:rPr>
        <w:t>20</w:t>
      </w:r>
      <w:r w:rsidR="00B24059">
        <w:rPr>
          <w:rFonts w:ascii="Times New Roman" w:hAnsi="Times New Roman"/>
          <w:sz w:val="24"/>
          <w:szCs w:val="24"/>
        </w:rPr>
        <w:t>1</w:t>
      </w:r>
      <w:r w:rsidRPr="00306D4A">
        <w:rPr>
          <w:rFonts w:ascii="Times New Roman" w:hAnsi="Times New Roman"/>
          <w:sz w:val="24"/>
          <w:szCs w:val="24"/>
        </w:rPr>
        <w:t>8 г.</w:t>
      </w:r>
    </w:p>
    <w:p w:rsidR="00E126F4" w:rsidRDefault="00E126F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C59FC" w:rsidRPr="004B1E9C" w:rsidRDefault="00EC59FC" w:rsidP="00E126F4">
      <w:pPr>
        <w:keepNext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2268"/>
      </w:tblGrid>
      <w:tr w:rsidR="00EC59FC" w:rsidRPr="006E6623" w:rsidTr="006E6623">
        <w:tc>
          <w:tcPr>
            <w:tcW w:w="5070" w:type="dxa"/>
            <w:shd w:val="clear" w:color="auto" w:fill="auto"/>
            <w:vAlign w:val="center"/>
          </w:tcPr>
          <w:p w:rsidR="00EC59FC" w:rsidRPr="006E6623" w:rsidRDefault="00EC59FC" w:rsidP="006E6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6623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2976" w:type="dxa"/>
            <w:vAlign w:val="center"/>
          </w:tcPr>
          <w:p w:rsidR="00EC59FC" w:rsidRPr="006E6623" w:rsidRDefault="00EC59FC" w:rsidP="006E6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623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9FC" w:rsidRPr="006E6623" w:rsidRDefault="00EC59FC" w:rsidP="006E6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6623">
              <w:rPr>
                <w:rFonts w:ascii="Times New Roman" w:hAnsi="Times New Roman" w:cs="Times New Roman"/>
                <w:b/>
                <w:sz w:val="24"/>
              </w:rPr>
              <w:t>Формы и методы оценки</w:t>
            </w:r>
          </w:p>
        </w:tc>
      </w:tr>
      <w:tr w:rsidR="00EC59FC" w:rsidRPr="006E6623" w:rsidTr="006E6623">
        <w:tc>
          <w:tcPr>
            <w:tcW w:w="5070" w:type="dxa"/>
            <w:shd w:val="clear" w:color="auto" w:fill="auto"/>
          </w:tcPr>
          <w:p w:rsidR="00E126F4" w:rsidRPr="006E6623" w:rsidRDefault="00E126F4" w:rsidP="006E6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C59FC" w:rsidRPr="006E6623" w:rsidRDefault="00EC59FC" w:rsidP="006E6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6623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eastAsia="Calibri" w:hAnsi="Times New Roman" w:cs="Times New Roman"/>
              </w:rPr>
            </w:pPr>
            <w:r w:rsidRPr="006E6623">
              <w:rPr>
                <w:rFonts w:ascii="Times New Roman" w:hAnsi="Times New Roman" w:cs="Times New Roman"/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eastAsia="Calibri" w:hAnsi="Times New Roman" w:cs="Times New Roman"/>
              </w:rPr>
            </w:pPr>
            <w:r w:rsidRPr="006E6623">
              <w:rPr>
                <w:rFonts w:ascii="Times New Roman" w:hAnsi="Times New Roman" w:cs="Times New Roman"/>
                <w:iCs/>
              </w:rPr>
              <w:t>определять этапы решения задачи; выявлять и эффективно искать информацию, необходимую для решения задачи и/или проблемы;составить план действия;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eastAsia="Calibri" w:hAnsi="Times New Roman" w:cs="Times New Roman"/>
              </w:rPr>
            </w:pPr>
            <w:r w:rsidRPr="006E6623">
              <w:rPr>
                <w:rFonts w:ascii="Times New Roman" w:hAnsi="Times New Roman" w:cs="Times New Roman"/>
                <w:iCs/>
              </w:rPr>
              <w:t xml:space="preserve"> определить необходимые ресурсы;владеть актуальными методами работы в профессиональной и смежных сферах;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</w:rPr>
            </w:pPr>
            <w:r w:rsidRPr="006E6623">
              <w:rPr>
                <w:rFonts w:ascii="Times New Roman" w:hAnsi="Times New Roman" w:cs="Times New Roman"/>
                <w:iCs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  <w:t xml:space="preserve">определять задачи для поиска информации;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  <w:t xml:space="preserve">определять необходимые источники информации;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  <w:t xml:space="preserve">планировать процесс поиска; структурировать получаемую информацию;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  <w:t xml:space="preserve">выделять наиболее значимое в перечне информации;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  <w:t>оценивать практическую значимость результатов поиска;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</w:pPr>
            <w:r w:rsidRPr="006E6623">
              <w:rPr>
                <w:rStyle w:val="a9"/>
                <w:rFonts w:ascii="Times New Roman" w:eastAsia="Calibri" w:hAnsi="Times New Roman" w:cs="Times New Roman"/>
                <w:i w:val="0"/>
                <w:iCs w:val="0"/>
              </w:rPr>
              <w:t>оформлять результаты поиска.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E6623">
              <w:rPr>
                <w:rFonts w:ascii="Times New Roman" w:hAnsi="Times New Roman" w:cs="Times New Roman"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E6623">
              <w:rPr>
                <w:rFonts w:ascii="Times New Roman" w:hAnsi="Times New Roman" w:cs="Times New Roman"/>
                <w:iCs/>
              </w:rPr>
              <w:t>применять современную научную профессиональную терминологию;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</w:rPr>
            </w:pPr>
            <w:r w:rsidRPr="006E6623">
              <w:rPr>
                <w:rFonts w:ascii="Times New Roman" w:hAnsi="Times New Roman" w:cs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E6623">
              <w:rPr>
                <w:rFonts w:ascii="Times New Roman" w:hAnsi="Times New Roman" w:cs="Times New Roman"/>
                <w:iCs/>
              </w:rPr>
              <w:t xml:space="preserve">организовывать работу коллектива и команды;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eastAsia="Calibri" w:hAnsi="Times New Roman" w:cs="Times New Roman"/>
                <w:i w:val="0"/>
              </w:rPr>
            </w:pPr>
            <w:r w:rsidRPr="006E6623">
              <w:rPr>
                <w:rFonts w:ascii="Times New Roman" w:hAnsi="Times New Roman" w:cs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eastAsia="Calibri" w:hAnsi="Times New Roman" w:cs="Times New Roman"/>
              </w:rPr>
            </w:pPr>
            <w:r w:rsidRPr="006E6623">
              <w:rPr>
                <w:rFonts w:ascii="Times New Roman" w:hAnsi="Times New Roman" w:cs="Times New Roman"/>
                <w:iCs/>
              </w:rPr>
              <w:lastRenderedPageBreak/>
              <w:t>пользоваться профессиональной документацией на государственном и иностранном языках.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таксировку и контировку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заносить данные по сгруппированным документам в регистры бухгалтерского учета;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затрат на производство и калькулирование себестоимости;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готовой продукции и ее реализации;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финансовых результатов и использования прибыли;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учет кредитов и займов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определять цели и периодичность проведе</w:t>
            </w:r>
            <w:r w:rsidRPr="006E6623">
              <w:rPr>
                <w:rFonts w:ascii="Times New Roman" w:hAnsi="Times New Roman" w:cs="Times New Roman"/>
              </w:rPr>
              <w:lastRenderedPageBreak/>
              <w:t>ния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давать характеристику активов организации.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проводить физический подсчет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  <w:spacing w:val="-6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составлять акт по результатам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F85C90" w:rsidRPr="006E6623" w:rsidRDefault="006E6623" w:rsidP="006E662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="00A449F7" w:rsidRPr="006E66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Merge w:val="restart"/>
          </w:tcPr>
          <w:p w:rsidR="006E6623" w:rsidRDefault="006E6623" w:rsidP="006E6623">
            <w:pPr>
              <w:pStyle w:val="aa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EC59FC" w:rsidRPr="006E6623" w:rsidRDefault="00EC59FC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b/>
                <w:sz w:val="22"/>
                <w:szCs w:val="22"/>
                <w:lang w:val="ru-RU"/>
              </w:rPr>
              <w:t>«Отлично»</w:t>
            </w:r>
            <w:r w:rsidRPr="006E6623">
              <w:rPr>
                <w:sz w:val="22"/>
                <w:szCs w:val="22"/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C59FC" w:rsidRPr="006E6623" w:rsidRDefault="00EC59FC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b/>
                <w:sz w:val="22"/>
                <w:szCs w:val="22"/>
                <w:lang w:val="ru-RU"/>
              </w:rPr>
              <w:t>«Хорошо»</w:t>
            </w:r>
            <w:r w:rsidRPr="006E6623">
              <w:rPr>
                <w:sz w:val="22"/>
                <w:szCs w:val="22"/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EC59FC" w:rsidRPr="006E6623" w:rsidRDefault="00EC59FC" w:rsidP="006E6623">
            <w:pPr>
              <w:pStyle w:val="aa"/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b/>
                <w:sz w:val="22"/>
                <w:szCs w:val="22"/>
                <w:lang w:val="ru-RU"/>
              </w:rPr>
              <w:t>«Удовлетворительно»</w:t>
            </w:r>
            <w:r w:rsidRPr="006E6623">
              <w:rPr>
                <w:sz w:val="22"/>
                <w:szCs w:val="22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</w:t>
            </w:r>
            <w:r w:rsidRPr="006E662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6E6623">
              <w:rPr>
                <w:sz w:val="22"/>
                <w:szCs w:val="22"/>
                <w:lang w:val="ru-RU"/>
              </w:rPr>
              <w:t>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EC59FC" w:rsidRPr="006E6623" w:rsidRDefault="00EC59FC" w:rsidP="006E6623">
            <w:pPr>
              <w:pStyle w:val="aa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E6623">
              <w:rPr>
                <w:b/>
                <w:sz w:val="22"/>
                <w:szCs w:val="22"/>
                <w:lang w:val="ru-RU"/>
              </w:rPr>
              <w:t>«Неудовлетворительно»</w:t>
            </w:r>
            <w:r w:rsidRPr="006E6623">
              <w:rPr>
                <w:sz w:val="22"/>
                <w:szCs w:val="22"/>
                <w:lang w:val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6623" w:rsidRDefault="006E6623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C59FC" w:rsidRPr="006E6623" w:rsidRDefault="00EC59FC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sz w:val="22"/>
                <w:szCs w:val="22"/>
                <w:lang w:val="ru-RU"/>
              </w:rPr>
              <w:t>Устный опрос</w:t>
            </w:r>
          </w:p>
          <w:p w:rsidR="006E6623" w:rsidRDefault="006E6623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F5DE2" w:rsidRPr="006E6623" w:rsidRDefault="00EC59FC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sz w:val="22"/>
                <w:szCs w:val="22"/>
                <w:lang w:val="ru-RU"/>
              </w:rPr>
              <w:t>Тестирование</w:t>
            </w:r>
          </w:p>
          <w:p w:rsidR="00EF5DE2" w:rsidRPr="006E6623" w:rsidRDefault="00EF5DE2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F5DE2" w:rsidRPr="006E6623" w:rsidRDefault="00EF5DE2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sz w:val="22"/>
                <w:szCs w:val="22"/>
                <w:lang w:val="ru-RU"/>
              </w:rPr>
              <w:t xml:space="preserve">Оценка решений </w:t>
            </w:r>
          </w:p>
          <w:p w:rsidR="00EF5DE2" w:rsidRPr="006E6623" w:rsidRDefault="00EF5DE2" w:rsidP="006E6623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6E6623">
              <w:rPr>
                <w:sz w:val="22"/>
                <w:szCs w:val="22"/>
                <w:lang w:val="ru-RU"/>
              </w:rPr>
              <w:t>ситуационных задач</w:t>
            </w:r>
          </w:p>
          <w:p w:rsidR="006E6623" w:rsidRDefault="006E6623" w:rsidP="006E6623">
            <w:pPr>
              <w:pStyle w:val="aa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  <w:p w:rsidR="00EC59FC" w:rsidRPr="006E6623" w:rsidRDefault="00EC59FC" w:rsidP="006E6623">
            <w:pPr>
              <w:pStyle w:val="aa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E6623">
              <w:rPr>
                <w:rFonts w:eastAsiaTheme="minorEastAsia"/>
                <w:sz w:val="22"/>
                <w:szCs w:val="22"/>
                <w:lang w:val="ru-RU" w:eastAsia="ru-RU"/>
              </w:rPr>
              <w:t>Контрольная работа</w:t>
            </w:r>
          </w:p>
          <w:p w:rsidR="00EC59FC" w:rsidRPr="006E6623" w:rsidRDefault="00EC59FC" w:rsidP="006E662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4B5E" w:rsidRPr="006E6623" w:rsidRDefault="00604B5E" w:rsidP="006E662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EC59FC" w:rsidRPr="006E6623" w:rsidTr="006E6623">
        <w:tc>
          <w:tcPr>
            <w:tcW w:w="5070" w:type="dxa"/>
            <w:shd w:val="clear" w:color="auto" w:fill="auto"/>
          </w:tcPr>
          <w:p w:rsidR="00E126F4" w:rsidRPr="006E6623" w:rsidRDefault="00E126F4" w:rsidP="006E6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C59FC" w:rsidRPr="006E6623" w:rsidRDefault="00EC59FC" w:rsidP="006E6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6623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 xml:space="preserve">алгоритмы выполнения работ в профессиональной и смежных областях;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>методы работы в профессиональной и смежных сферах;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 xml:space="preserve">структуру плана для решения задач;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>порядок оценки результатов решения задач профессиональной деятельности.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>номенклатура информационных источников применяемых в профессиональной деятельности;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  <w:t>приемы структурирования информации.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E6623">
              <w:rPr>
                <w:rFonts w:ascii="Times New Roman" w:hAnsi="Times New Roman" w:cs="Times New Roman"/>
                <w:iCs/>
              </w:rPr>
              <w:lastRenderedPageBreak/>
              <w:t>содержание актуальной нормативно-правовой документации;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E6623">
              <w:rPr>
                <w:rFonts w:ascii="Times New Roman" w:hAnsi="Times New Roman" w:cs="Times New Roman"/>
                <w:iCs/>
              </w:rPr>
              <w:t>современная научная и профессиональная терминология;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</w:rPr>
            </w:pPr>
            <w:r w:rsidRPr="006E6623">
              <w:rPr>
                <w:rFonts w:ascii="Times New Roman" w:hAnsi="Times New Roman" w:cs="Times New Roman"/>
                <w:iCs/>
              </w:rPr>
              <w:t>возможные траектории профессионального развития и самообразования.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Fonts w:ascii="Times New Roman" w:hAnsi="Times New Roman" w:cs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E6623">
              <w:rPr>
                <w:rFonts w:ascii="Times New Roman" w:hAnsi="Times New Roman" w:cs="Times New Roman"/>
                <w:iCs/>
              </w:rPr>
              <w:t xml:space="preserve">особенности социального и культурного контекста; 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6E6623">
              <w:rPr>
                <w:rFonts w:ascii="Times New Roman" w:hAnsi="Times New Roman" w:cs="Times New Roman"/>
                <w:iCs/>
              </w:rPr>
              <w:t>правила оформления документов и построения устных сообщений.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6E6623">
              <w:rPr>
                <w:rFonts w:ascii="Times New Roman" w:hAnsi="Times New Roman" w:cs="Times New Roman"/>
              </w:rPr>
              <w:t>нормативно-правовые акты международные и рф в области денежного обращения и финансов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порядок проведения таксировки и контировки первичных бухгалтерских документов;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порядок составления регистров бухгалтерского учета;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понятие и классификацию основных средств; оценку и переоценку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поступления и выбытия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материально-производственных запа</w:t>
            </w:r>
            <w:r w:rsidRPr="006E6623">
              <w:rPr>
                <w:rFonts w:ascii="Times New Roman" w:hAnsi="Times New Roman" w:cs="Times New Roman"/>
              </w:rPr>
              <w:lastRenderedPageBreak/>
              <w:t>сов: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затрат на производство и калькулирование себестоимости: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сводный учет затрат на производство, обслуживание производства и управление;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калькуляцию себестоимости продукции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технологию реализации готовой продукции (работ, услуг);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6E6623">
              <w:rPr>
                <w:rFonts w:ascii="Times New Roman" w:hAnsi="Times New Roman" w:cs="Times New Roman"/>
              </w:rPr>
              <w:t>учет расчетов с работниками по прочим операциям и расчетов с подотчетными лицами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основные понятия инвентаризации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характеристику объектов, подлежащих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цели и периодичность проведения инвентаризации имущества;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задачи и состав инвентаризационной комиссии;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приемы физического подсчета активов;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порядок составления инвентаризационных описей и сроки передачи их в бухгалтерию;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lastRenderedPageBreak/>
              <w:t>порядок инвентаризации нематериальных активов и отражение ее результатов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порядок выполнения работ по инвентаризации активов и обязательств.</w:t>
            </w:r>
          </w:p>
          <w:p w:rsidR="006E6623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F85C90" w:rsidRPr="006E6623" w:rsidRDefault="006E6623" w:rsidP="006E6623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6E6623">
              <w:rPr>
                <w:rStyle w:val="a9"/>
                <w:rFonts w:ascii="Times New Roman" w:hAnsi="Times New Roman" w:cs="Times New Roman"/>
                <w:bCs/>
                <w:i w:val="0"/>
              </w:rPr>
              <w:t>процедуру составления акта по результатам инвентаризации.</w:t>
            </w:r>
          </w:p>
        </w:tc>
        <w:tc>
          <w:tcPr>
            <w:tcW w:w="2976" w:type="dxa"/>
            <w:vMerge/>
          </w:tcPr>
          <w:p w:rsidR="00EC59FC" w:rsidRPr="006E6623" w:rsidRDefault="00EC59FC" w:rsidP="006E6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59FC" w:rsidRPr="006E6623" w:rsidRDefault="00EC59FC" w:rsidP="006E6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C59FC" w:rsidRDefault="00EC59FC" w:rsidP="001C35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EC59FC" w:rsidSect="00EE3F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63" w:rsidRDefault="00DA1C63" w:rsidP="00B0503C">
      <w:pPr>
        <w:spacing w:after="0" w:line="240" w:lineRule="auto"/>
      </w:pPr>
      <w:r>
        <w:separator/>
      </w:r>
    </w:p>
  </w:endnote>
  <w:endnote w:type="continuationSeparator" w:id="0">
    <w:p w:rsidR="00DA1C63" w:rsidRDefault="00DA1C63" w:rsidP="00B0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6111"/>
      <w:docPartObj>
        <w:docPartGallery w:val="Page Numbers (Bottom of Page)"/>
        <w:docPartUnique/>
      </w:docPartObj>
    </w:sdtPr>
    <w:sdtEndPr/>
    <w:sdtContent>
      <w:p w:rsidR="00DA76B4" w:rsidRDefault="0087050A" w:rsidP="009F5656">
        <w:pPr>
          <w:pStyle w:val="a7"/>
          <w:jc w:val="center"/>
        </w:pPr>
        <w:r w:rsidRPr="009F5656">
          <w:rPr>
            <w:rFonts w:ascii="Times New Roman" w:hAnsi="Times New Roman" w:cs="Times New Roman"/>
          </w:rPr>
          <w:fldChar w:fldCharType="begin"/>
        </w:r>
        <w:r w:rsidR="00DA76B4" w:rsidRPr="009F5656">
          <w:rPr>
            <w:rFonts w:ascii="Times New Roman" w:hAnsi="Times New Roman" w:cs="Times New Roman"/>
          </w:rPr>
          <w:instrText xml:space="preserve"> PAGE   \* MERGEFORMAT </w:instrText>
        </w:r>
        <w:r w:rsidRPr="009F5656">
          <w:rPr>
            <w:rFonts w:ascii="Times New Roman" w:hAnsi="Times New Roman" w:cs="Times New Roman"/>
          </w:rPr>
          <w:fldChar w:fldCharType="separate"/>
        </w:r>
        <w:r w:rsidR="00291EE5">
          <w:rPr>
            <w:rFonts w:ascii="Times New Roman" w:hAnsi="Times New Roman" w:cs="Times New Roman"/>
            <w:noProof/>
          </w:rPr>
          <w:t>2</w:t>
        </w:r>
        <w:r w:rsidRPr="009F565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63" w:rsidRDefault="00DA1C63" w:rsidP="00B0503C">
      <w:pPr>
        <w:spacing w:after="0" w:line="240" w:lineRule="auto"/>
      </w:pPr>
      <w:r>
        <w:separator/>
      </w:r>
    </w:p>
  </w:footnote>
  <w:footnote w:type="continuationSeparator" w:id="0">
    <w:p w:rsidR="00DA1C63" w:rsidRDefault="00DA1C63" w:rsidP="00B0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245"/>
    <w:multiLevelType w:val="hybridMultilevel"/>
    <w:tmpl w:val="1728CF3C"/>
    <w:lvl w:ilvl="0" w:tplc="EAA6A57A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02397120"/>
    <w:multiLevelType w:val="hybridMultilevel"/>
    <w:tmpl w:val="600AE9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537"/>
    <w:multiLevelType w:val="multilevel"/>
    <w:tmpl w:val="E5A6B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03E10D47"/>
    <w:multiLevelType w:val="hybridMultilevel"/>
    <w:tmpl w:val="2F508A5E"/>
    <w:lvl w:ilvl="0" w:tplc="EAA6A57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040F646A"/>
    <w:multiLevelType w:val="hybridMultilevel"/>
    <w:tmpl w:val="0E84564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A7570"/>
    <w:multiLevelType w:val="hybridMultilevel"/>
    <w:tmpl w:val="425AF09C"/>
    <w:lvl w:ilvl="0" w:tplc="EAA6A57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EE1735B"/>
    <w:multiLevelType w:val="hybridMultilevel"/>
    <w:tmpl w:val="2040B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540C3"/>
    <w:multiLevelType w:val="hybridMultilevel"/>
    <w:tmpl w:val="96F842CE"/>
    <w:lvl w:ilvl="0" w:tplc="EAA6A57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19F43C4"/>
    <w:multiLevelType w:val="hybridMultilevel"/>
    <w:tmpl w:val="DAC8C99C"/>
    <w:lvl w:ilvl="0" w:tplc="EAA6A57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1E65962"/>
    <w:multiLevelType w:val="hybridMultilevel"/>
    <w:tmpl w:val="B7141FA2"/>
    <w:lvl w:ilvl="0" w:tplc="EAA6A57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1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B7D39EA"/>
    <w:multiLevelType w:val="hybridMultilevel"/>
    <w:tmpl w:val="EC204C2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70DAD"/>
    <w:multiLevelType w:val="hybridMultilevel"/>
    <w:tmpl w:val="5152133A"/>
    <w:lvl w:ilvl="0" w:tplc="69A2033C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A30C59"/>
    <w:multiLevelType w:val="hybridMultilevel"/>
    <w:tmpl w:val="D03AEB3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16826"/>
    <w:multiLevelType w:val="multilevel"/>
    <w:tmpl w:val="E5A6B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26A657D2"/>
    <w:multiLevelType w:val="hybridMultilevel"/>
    <w:tmpl w:val="ACA2388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93384"/>
    <w:multiLevelType w:val="hybridMultilevel"/>
    <w:tmpl w:val="FCFE5A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4DF6"/>
    <w:multiLevelType w:val="hybridMultilevel"/>
    <w:tmpl w:val="4422365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0AAE"/>
    <w:multiLevelType w:val="hybridMultilevel"/>
    <w:tmpl w:val="EAB6DAA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E531F"/>
    <w:multiLevelType w:val="hybridMultilevel"/>
    <w:tmpl w:val="0B0E57C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7FA0E07"/>
    <w:multiLevelType w:val="hybridMultilevel"/>
    <w:tmpl w:val="A2D0958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B42A9"/>
    <w:multiLevelType w:val="hybridMultilevel"/>
    <w:tmpl w:val="174E7D7A"/>
    <w:lvl w:ilvl="0" w:tplc="EAA6A57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3733CB0"/>
    <w:multiLevelType w:val="hybridMultilevel"/>
    <w:tmpl w:val="C730F47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97516"/>
    <w:multiLevelType w:val="hybridMultilevel"/>
    <w:tmpl w:val="1646C84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01AB"/>
    <w:multiLevelType w:val="hybridMultilevel"/>
    <w:tmpl w:val="5EEE6DB2"/>
    <w:lvl w:ilvl="0" w:tplc="EAA6A57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86F4085"/>
    <w:multiLevelType w:val="hybridMultilevel"/>
    <w:tmpl w:val="EF449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67750B"/>
    <w:multiLevelType w:val="hybridMultilevel"/>
    <w:tmpl w:val="ED464E2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D01B9"/>
    <w:multiLevelType w:val="hybridMultilevel"/>
    <w:tmpl w:val="700C018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7267A"/>
    <w:multiLevelType w:val="hybridMultilevel"/>
    <w:tmpl w:val="BAC0EA44"/>
    <w:lvl w:ilvl="0" w:tplc="EAA6A5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BE97574"/>
    <w:multiLevelType w:val="hybridMultilevel"/>
    <w:tmpl w:val="79CC261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29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23"/>
  </w:num>
  <w:num w:numId="12">
    <w:abstractNumId w:val="11"/>
  </w:num>
  <w:num w:numId="13">
    <w:abstractNumId w:val="14"/>
  </w:num>
  <w:num w:numId="14">
    <w:abstractNumId w:val="0"/>
  </w:num>
  <w:num w:numId="15">
    <w:abstractNumId w:val="32"/>
  </w:num>
  <w:num w:numId="16">
    <w:abstractNumId w:val="27"/>
  </w:num>
  <w:num w:numId="17">
    <w:abstractNumId w:val="15"/>
  </w:num>
  <w:num w:numId="18">
    <w:abstractNumId w:val="24"/>
  </w:num>
  <w:num w:numId="19">
    <w:abstractNumId w:val="25"/>
  </w:num>
  <w:num w:numId="20">
    <w:abstractNumId w:val="26"/>
  </w:num>
  <w:num w:numId="21">
    <w:abstractNumId w:val="5"/>
  </w:num>
  <w:num w:numId="22">
    <w:abstractNumId w:val="16"/>
  </w:num>
  <w:num w:numId="23">
    <w:abstractNumId w:val="21"/>
  </w:num>
  <w:num w:numId="24">
    <w:abstractNumId w:val="20"/>
  </w:num>
  <w:num w:numId="25">
    <w:abstractNumId w:val="31"/>
  </w:num>
  <w:num w:numId="26">
    <w:abstractNumId w:val="30"/>
  </w:num>
  <w:num w:numId="27">
    <w:abstractNumId w:val="18"/>
  </w:num>
  <w:num w:numId="28">
    <w:abstractNumId w:val="4"/>
  </w:num>
  <w:num w:numId="29">
    <w:abstractNumId w:val="22"/>
  </w:num>
  <w:num w:numId="30">
    <w:abstractNumId w:val="19"/>
  </w:num>
  <w:num w:numId="31">
    <w:abstractNumId w:val="1"/>
  </w:num>
  <w:num w:numId="32">
    <w:abstractNumId w:val="28"/>
  </w:num>
  <w:num w:numId="33">
    <w:abstractNumId w:val="33"/>
  </w:num>
  <w:num w:numId="34">
    <w:abstractNumId w:val="8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F8B"/>
    <w:rsid w:val="000039BE"/>
    <w:rsid w:val="000073F7"/>
    <w:rsid w:val="00052AB9"/>
    <w:rsid w:val="00085296"/>
    <w:rsid w:val="00087C57"/>
    <w:rsid w:val="00093512"/>
    <w:rsid w:val="000E0313"/>
    <w:rsid w:val="00106D9F"/>
    <w:rsid w:val="00110BC6"/>
    <w:rsid w:val="001142F3"/>
    <w:rsid w:val="00114D9A"/>
    <w:rsid w:val="0012369D"/>
    <w:rsid w:val="001331FF"/>
    <w:rsid w:val="001527C3"/>
    <w:rsid w:val="00153A7D"/>
    <w:rsid w:val="00160174"/>
    <w:rsid w:val="00175C40"/>
    <w:rsid w:val="00191109"/>
    <w:rsid w:val="001937F9"/>
    <w:rsid w:val="00194409"/>
    <w:rsid w:val="001A3686"/>
    <w:rsid w:val="001A4818"/>
    <w:rsid w:val="001B53C5"/>
    <w:rsid w:val="001B592B"/>
    <w:rsid w:val="001C3539"/>
    <w:rsid w:val="001D32C9"/>
    <w:rsid w:val="001E670F"/>
    <w:rsid w:val="001F1F59"/>
    <w:rsid w:val="00211B50"/>
    <w:rsid w:val="002178F5"/>
    <w:rsid w:val="002236A8"/>
    <w:rsid w:val="002335D7"/>
    <w:rsid w:val="002448F4"/>
    <w:rsid w:val="00252BF5"/>
    <w:rsid w:val="00252D64"/>
    <w:rsid w:val="0028273C"/>
    <w:rsid w:val="002828C1"/>
    <w:rsid w:val="00291EE5"/>
    <w:rsid w:val="00294993"/>
    <w:rsid w:val="002D4F4F"/>
    <w:rsid w:val="002E755F"/>
    <w:rsid w:val="00302D7A"/>
    <w:rsid w:val="00306D4A"/>
    <w:rsid w:val="00321C83"/>
    <w:rsid w:val="003233DD"/>
    <w:rsid w:val="00324F77"/>
    <w:rsid w:val="0034098E"/>
    <w:rsid w:val="00350481"/>
    <w:rsid w:val="00353AEA"/>
    <w:rsid w:val="00393016"/>
    <w:rsid w:val="003977D4"/>
    <w:rsid w:val="003E48A1"/>
    <w:rsid w:val="00400E29"/>
    <w:rsid w:val="0041041B"/>
    <w:rsid w:val="00457E2D"/>
    <w:rsid w:val="00466C58"/>
    <w:rsid w:val="004A6E58"/>
    <w:rsid w:val="004D2D1D"/>
    <w:rsid w:val="004E2AAC"/>
    <w:rsid w:val="004E2D14"/>
    <w:rsid w:val="004E6578"/>
    <w:rsid w:val="004F7770"/>
    <w:rsid w:val="00503598"/>
    <w:rsid w:val="00525B0E"/>
    <w:rsid w:val="005344AE"/>
    <w:rsid w:val="00537BE8"/>
    <w:rsid w:val="0055196E"/>
    <w:rsid w:val="0056038A"/>
    <w:rsid w:val="00575244"/>
    <w:rsid w:val="005C76FE"/>
    <w:rsid w:val="005D07C7"/>
    <w:rsid w:val="005E43F8"/>
    <w:rsid w:val="00604B5E"/>
    <w:rsid w:val="00606AE0"/>
    <w:rsid w:val="0061201B"/>
    <w:rsid w:val="00634C54"/>
    <w:rsid w:val="00634F8C"/>
    <w:rsid w:val="00637DD4"/>
    <w:rsid w:val="006470DE"/>
    <w:rsid w:val="00652FC3"/>
    <w:rsid w:val="0067414E"/>
    <w:rsid w:val="00674411"/>
    <w:rsid w:val="006911A6"/>
    <w:rsid w:val="006C05BA"/>
    <w:rsid w:val="006C07E5"/>
    <w:rsid w:val="006E6623"/>
    <w:rsid w:val="006F23C9"/>
    <w:rsid w:val="007040BB"/>
    <w:rsid w:val="00706A88"/>
    <w:rsid w:val="00711482"/>
    <w:rsid w:val="00711E27"/>
    <w:rsid w:val="00722C6A"/>
    <w:rsid w:val="00731B8E"/>
    <w:rsid w:val="00745744"/>
    <w:rsid w:val="00755A05"/>
    <w:rsid w:val="00780FA9"/>
    <w:rsid w:val="007B5C08"/>
    <w:rsid w:val="007C4D56"/>
    <w:rsid w:val="007C50A6"/>
    <w:rsid w:val="007C59A2"/>
    <w:rsid w:val="0083796D"/>
    <w:rsid w:val="00843397"/>
    <w:rsid w:val="0085620C"/>
    <w:rsid w:val="0086059C"/>
    <w:rsid w:val="0087050A"/>
    <w:rsid w:val="00874F83"/>
    <w:rsid w:val="00876B60"/>
    <w:rsid w:val="00880030"/>
    <w:rsid w:val="00894B19"/>
    <w:rsid w:val="008A5493"/>
    <w:rsid w:val="008C70A1"/>
    <w:rsid w:val="008C79FF"/>
    <w:rsid w:val="008D0DFC"/>
    <w:rsid w:val="008E4D5E"/>
    <w:rsid w:val="008F5817"/>
    <w:rsid w:val="00903267"/>
    <w:rsid w:val="00933885"/>
    <w:rsid w:val="00967BEA"/>
    <w:rsid w:val="009B451C"/>
    <w:rsid w:val="009B60C3"/>
    <w:rsid w:val="009F0730"/>
    <w:rsid w:val="009F5656"/>
    <w:rsid w:val="00A02F88"/>
    <w:rsid w:val="00A11F43"/>
    <w:rsid w:val="00A178DB"/>
    <w:rsid w:val="00A41F81"/>
    <w:rsid w:val="00A449F7"/>
    <w:rsid w:val="00A51518"/>
    <w:rsid w:val="00A575AF"/>
    <w:rsid w:val="00A62716"/>
    <w:rsid w:val="00A6524C"/>
    <w:rsid w:val="00A6558D"/>
    <w:rsid w:val="00A73086"/>
    <w:rsid w:val="00A7357B"/>
    <w:rsid w:val="00A76519"/>
    <w:rsid w:val="00A76CA3"/>
    <w:rsid w:val="00A8016B"/>
    <w:rsid w:val="00A90B17"/>
    <w:rsid w:val="00A95F1F"/>
    <w:rsid w:val="00AA1B98"/>
    <w:rsid w:val="00AA3403"/>
    <w:rsid w:val="00AE4316"/>
    <w:rsid w:val="00AE6B27"/>
    <w:rsid w:val="00B0503C"/>
    <w:rsid w:val="00B208A0"/>
    <w:rsid w:val="00B2196C"/>
    <w:rsid w:val="00B24059"/>
    <w:rsid w:val="00B33FFB"/>
    <w:rsid w:val="00B454C2"/>
    <w:rsid w:val="00B6767A"/>
    <w:rsid w:val="00B84298"/>
    <w:rsid w:val="00B96B09"/>
    <w:rsid w:val="00B97BE4"/>
    <w:rsid w:val="00BB446E"/>
    <w:rsid w:val="00BB7A0B"/>
    <w:rsid w:val="00BC0E8B"/>
    <w:rsid w:val="00BC357E"/>
    <w:rsid w:val="00BD4806"/>
    <w:rsid w:val="00BD5B26"/>
    <w:rsid w:val="00C16F63"/>
    <w:rsid w:val="00C27181"/>
    <w:rsid w:val="00C33B44"/>
    <w:rsid w:val="00C45BAC"/>
    <w:rsid w:val="00C81D5B"/>
    <w:rsid w:val="00C84715"/>
    <w:rsid w:val="00C87552"/>
    <w:rsid w:val="00C97ADF"/>
    <w:rsid w:val="00CB664C"/>
    <w:rsid w:val="00CB7392"/>
    <w:rsid w:val="00CC3529"/>
    <w:rsid w:val="00CD4ED1"/>
    <w:rsid w:val="00D0410B"/>
    <w:rsid w:val="00D13DC3"/>
    <w:rsid w:val="00D2515E"/>
    <w:rsid w:val="00D279EB"/>
    <w:rsid w:val="00D44FB3"/>
    <w:rsid w:val="00D73500"/>
    <w:rsid w:val="00D80521"/>
    <w:rsid w:val="00DA1C63"/>
    <w:rsid w:val="00DA1DE4"/>
    <w:rsid w:val="00DA76B4"/>
    <w:rsid w:val="00DC3CEC"/>
    <w:rsid w:val="00DD1C40"/>
    <w:rsid w:val="00DE3D9D"/>
    <w:rsid w:val="00DF4BCA"/>
    <w:rsid w:val="00E126F4"/>
    <w:rsid w:val="00E2261C"/>
    <w:rsid w:val="00E36822"/>
    <w:rsid w:val="00E630E3"/>
    <w:rsid w:val="00EA02D3"/>
    <w:rsid w:val="00EB193F"/>
    <w:rsid w:val="00EB35AF"/>
    <w:rsid w:val="00EC59FC"/>
    <w:rsid w:val="00EC780B"/>
    <w:rsid w:val="00EE2194"/>
    <w:rsid w:val="00EE3761"/>
    <w:rsid w:val="00EE3F8B"/>
    <w:rsid w:val="00EF11F1"/>
    <w:rsid w:val="00EF5DE2"/>
    <w:rsid w:val="00F135BC"/>
    <w:rsid w:val="00F218ED"/>
    <w:rsid w:val="00F471D6"/>
    <w:rsid w:val="00F514B8"/>
    <w:rsid w:val="00F56D9D"/>
    <w:rsid w:val="00F7438D"/>
    <w:rsid w:val="00F751C6"/>
    <w:rsid w:val="00F815F6"/>
    <w:rsid w:val="00F85C90"/>
    <w:rsid w:val="00F87271"/>
    <w:rsid w:val="00FA0566"/>
    <w:rsid w:val="00FB1353"/>
    <w:rsid w:val="00FC731F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A8F4-BEFC-4BE5-9A91-5DB0390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06"/>
  </w:style>
  <w:style w:type="paragraph" w:styleId="1">
    <w:name w:val="heading 1"/>
    <w:basedOn w:val="a"/>
    <w:next w:val="a"/>
    <w:link w:val="10"/>
    <w:qFormat/>
    <w:rsid w:val="00EE3F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52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8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E3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3F8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3F8B"/>
    <w:pPr>
      <w:ind w:left="720"/>
      <w:contextualSpacing/>
    </w:pPr>
  </w:style>
  <w:style w:type="table" w:styleId="a4">
    <w:name w:val="Table Grid"/>
    <w:basedOn w:val="a1"/>
    <w:uiPriority w:val="59"/>
    <w:rsid w:val="00EE3F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E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F8B"/>
  </w:style>
  <w:style w:type="paragraph" w:styleId="a7">
    <w:name w:val="footer"/>
    <w:basedOn w:val="a"/>
    <w:link w:val="a8"/>
    <w:uiPriority w:val="99"/>
    <w:unhideWhenUsed/>
    <w:rsid w:val="00EE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F8B"/>
  </w:style>
  <w:style w:type="character" w:customStyle="1" w:styleId="20">
    <w:name w:val="Заголовок 2 Знак"/>
    <w:basedOn w:val="a0"/>
    <w:link w:val="2"/>
    <w:uiPriority w:val="9"/>
    <w:semiHidden/>
    <w:rsid w:val="00CC35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rsid w:val="00CC3529"/>
    <w:rPr>
      <w:i/>
      <w:iCs/>
    </w:rPr>
  </w:style>
  <w:style w:type="paragraph" w:styleId="aa">
    <w:name w:val="Normal (Web)"/>
    <w:aliases w:val="Обычный (Web),Обычный (веб)1"/>
    <w:basedOn w:val="a"/>
    <w:uiPriority w:val="99"/>
    <w:qFormat/>
    <w:rsid w:val="00EC5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1">
    <w:name w:val="Заголовок 11"/>
    <w:basedOn w:val="a"/>
    <w:uiPriority w:val="1"/>
    <w:qFormat/>
    <w:rsid w:val="00E126F4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27D8-B573-44E7-9297-0C201792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19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Юля</cp:lastModifiedBy>
  <cp:revision>67</cp:revision>
  <cp:lastPrinted>2021-10-15T05:38:00Z</cp:lastPrinted>
  <dcterms:created xsi:type="dcterms:W3CDTF">2012-05-15T19:16:00Z</dcterms:created>
  <dcterms:modified xsi:type="dcterms:W3CDTF">2022-01-24T17:39:00Z</dcterms:modified>
</cp:coreProperties>
</file>